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FFE" w:rsidRPr="002A03E5" w:rsidRDefault="00960FFE" w:rsidP="00960FFE">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附件2  </w:t>
      </w: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960FFE" w:rsidP="00960FFE">
      <w:pPr>
        <w:ind w:leftChars="-171" w:left="-359" w:firstLineChars="101" w:firstLine="284"/>
        <w:jc w:val="center"/>
        <w:rPr>
          <w:rFonts w:ascii="Times New Roman" w:eastAsia="隶书" w:hAnsi="Times New Roman" w:cs="Times New Roman"/>
          <w:b/>
          <w:bCs/>
          <w:spacing w:val="-20"/>
          <w:sz w:val="32"/>
          <w:szCs w:val="24"/>
        </w:rPr>
      </w:pPr>
    </w:p>
    <w:p w:rsidR="00960FFE" w:rsidRPr="002A03E5" w:rsidRDefault="001B4212" w:rsidP="00960FFE">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省</w:t>
      </w:r>
      <w:r w:rsidR="00960FFE" w:rsidRPr="002A03E5">
        <w:rPr>
          <w:rFonts w:ascii="黑体" w:eastAsia="黑体" w:hAnsi="黑体" w:cs="Times New Roman" w:hint="eastAsia"/>
          <w:bCs/>
          <w:spacing w:val="-20"/>
          <w:sz w:val="52"/>
          <w:szCs w:val="52"/>
        </w:rPr>
        <w:t>级一流本科专业建设点</w:t>
      </w:r>
    </w:p>
    <w:p w:rsidR="00960FFE" w:rsidRPr="002A03E5" w:rsidRDefault="00960FFE" w:rsidP="00960FFE">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2A03E5" w:rsidRDefault="00960FFE" w:rsidP="00960FFE">
      <w:pPr>
        <w:rPr>
          <w:rFonts w:ascii="Times New Roman" w:eastAsia="宋体" w:hAnsi="Times New Roman" w:cs="Times New Roman"/>
          <w:sz w:val="32"/>
          <w:szCs w:val="32"/>
        </w:rPr>
      </w:pPr>
    </w:p>
    <w:p w:rsidR="00960FFE" w:rsidRPr="00C74B4B" w:rsidRDefault="00960FFE" w:rsidP="00960FFE">
      <w:pPr>
        <w:ind w:firstLineChars="400" w:firstLine="1440"/>
        <w:rPr>
          <w:rFonts w:ascii="Times New Roman" w:eastAsia="宋体" w:hAnsi="Times New Roman" w:cs="Times New Roman"/>
          <w:szCs w:val="24"/>
          <w:u w:val="single"/>
        </w:rPr>
      </w:pPr>
      <w:r w:rsidRPr="00C74B4B">
        <w:rPr>
          <w:rFonts w:ascii="Times New Roman" w:eastAsia="楷体_GB2312" w:hAnsi="Arial" w:cs="Times New Roman"/>
          <w:sz w:val="36"/>
          <w:szCs w:val="24"/>
        </w:rPr>
        <w:t>高校名称：</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专业名称：</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专业代码：</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371" w:firstLine="1439"/>
        <w:rPr>
          <w:rFonts w:ascii="Times New Roman" w:eastAsia="楷体_GB2312" w:hAnsi="Times New Roman" w:cs="Times New Roman"/>
          <w:spacing w:val="14"/>
          <w:sz w:val="36"/>
          <w:szCs w:val="24"/>
          <w:u w:val="single"/>
        </w:rPr>
      </w:pPr>
      <w:r w:rsidRPr="00C74B4B">
        <w:rPr>
          <w:rFonts w:ascii="Times New Roman" w:eastAsia="楷体_GB2312" w:hAnsi="Arial" w:cs="Times New Roman"/>
          <w:spacing w:val="14"/>
          <w:sz w:val="36"/>
          <w:szCs w:val="24"/>
        </w:rPr>
        <w:t>专业类：</w:t>
      </w:r>
      <w:r w:rsidR="00C74B4B">
        <w:rPr>
          <w:rFonts w:ascii="Times New Roman" w:eastAsia="楷体_GB2312" w:hAnsi="Arial" w:cs="Times New Roman" w:hint="eastAsia"/>
          <w:spacing w:val="14"/>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专业负责人：</w:t>
      </w:r>
      <w:r w:rsidR="00C74B4B">
        <w:rPr>
          <w:rFonts w:ascii="Times New Roman" w:eastAsia="楷体_GB2312" w:hAnsi="Arial" w:cs="Times New Roman" w:hint="eastAsia"/>
          <w:sz w:val="36"/>
          <w:szCs w:val="24"/>
          <w:u w:val="single"/>
        </w:rPr>
        <w:t xml:space="preserve">                     </w:t>
      </w:r>
    </w:p>
    <w:p w:rsidR="00960FFE" w:rsidRPr="00C74B4B" w:rsidRDefault="00960FFE" w:rsidP="00960FFE">
      <w:pPr>
        <w:spacing w:line="720" w:lineRule="exact"/>
        <w:ind w:firstLineChars="400" w:firstLine="1440"/>
        <w:rPr>
          <w:rFonts w:ascii="Times New Roman" w:eastAsia="楷体_GB2312" w:hAnsi="Times New Roman" w:cs="Times New Roman"/>
          <w:sz w:val="36"/>
          <w:szCs w:val="24"/>
          <w:u w:val="single"/>
        </w:rPr>
      </w:pPr>
      <w:r w:rsidRPr="00C74B4B">
        <w:rPr>
          <w:rFonts w:ascii="Times New Roman" w:eastAsia="楷体_GB2312" w:hAnsi="Arial" w:cs="Times New Roman"/>
          <w:sz w:val="36"/>
          <w:szCs w:val="24"/>
        </w:rPr>
        <w:t>联系电话：</w:t>
      </w:r>
      <w:r w:rsidR="00C74B4B">
        <w:rPr>
          <w:rFonts w:ascii="Times New Roman" w:eastAsia="楷体_GB2312" w:hAnsi="Arial" w:cs="Times New Roman" w:hint="eastAsia"/>
          <w:sz w:val="36"/>
          <w:szCs w:val="24"/>
          <w:u w:val="single"/>
        </w:rPr>
        <w:t xml:space="preserve">                       </w:t>
      </w:r>
    </w:p>
    <w:p w:rsidR="00960FFE" w:rsidRPr="002A03E5" w:rsidRDefault="00960FFE" w:rsidP="00960FFE">
      <w:pPr>
        <w:spacing w:line="720" w:lineRule="exact"/>
        <w:ind w:firstLineChars="400" w:firstLine="1760"/>
        <w:rPr>
          <w:rFonts w:ascii="Arial" w:eastAsia="楷体_GB2312" w:hAnsi="Arial" w:cs="Times New Roman"/>
          <w:sz w:val="44"/>
          <w:szCs w:val="24"/>
        </w:rPr>
      </w:pPr>
    </w:p>
    <w:p w:rsidR="00960FFE" w:rsidRPr="002A03E5" w:rsidRDefault="00960FFE" w:rsidP="00960FFE">
      <w:pPr>
        <w:rPr>
          <w:rFonts w:ascii="Times New Roman" w:eastAsia="宋体" w:hAnsi="Times New Roman" w:cs="Times New Roman"/>
          <w:szCs w:val="24"/>
        </w:rPr>
      </w:pPr>
    </w:p>
    <w:p w:rsidR="00960FFE" w:rsidRPr="002A03E5" w:rsidRDefault="001B4212" w:rsidP="00960FFE">
      <w:pPr>
        <w:jc w:val="center"/>
        <w:rPr>
          <w:rFonts w:ascii="Arial" w:eastAsia="楷体_GB2312" w:hAnsi="Arial" w:cs="Times New Roman"/>
          <w:sz w:val="36"/>
          <w:szCs w:val="24"/>
        </w:rPr>
      </w:pPr>
      <w:r>
        <w:rPr>
          <w:rFonts w:ascii="Arial" w:eastAsia="楷体_GB2312" w:hAnsi="Arial" w:cs="Times New Roman" w:hint="eastAsia"/>
          <w:sz w:val="36"/>
          <w:szCs w:val="24"/>
        </w:rPr>
        <w:t>广东省教育厅</w:t>
      </w:r>
      <w:r>
        <w:rPr>
          <w:rFonts w:ascii="Arial" w:eastAsia="楷体_GB2312" w:hAnsi="Arial" w:cs="Times New Roman" w:hint="eastAsia"/>
          <w:sz w:val="36"/>
          <w:szCs w:val="24"/>
        </w:rPr>
        <w:t xml:space="preserve"> </w:t>
      </w:r>
      <w:r w:rsidR="00960FFE" w:rsidRPr="002A03E5">
        <w:rPr>
          <w:rFonts w:ascii="Arial" w:eastAsia="楷体_GB2312" w:hAnsi="Arial" w:cs="Times New Roman" w:hint="eastAsia"/>
          <w:sz w:val="36"/>
          <w:szCs w:val="24"/>
        </w:rPr>
        <w:t>制</w:t>
      </w:r>
    </w:p>
    <w:p w:rsidR="00960FFE" w:rsidRPr="002A03E5" w:rsidRDefault="00960FFE" w:rsidP="00960FFE">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960FFE" w:rsidRPr="002A03E5" w:rsidRDefault="00960FFE" w:rsidP="00960FFE">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960FFE" w:rsidRPr="002A03E5" w:rsidRDefault="00960FFE" w:rsidP="00960FFE">
      <w:pPr>
        <w:jc w:val="center"/>
        <w:rPr>
          <w:rFonts w:ascii="仿宋_GB2312" w:eastAsia="仿宋_GB2312" w:hAnsi="Arial" w:cs="Times New Roman"/>
          <w:spacing w:val="100"/>
          <w:sz w:val="32"/>
          <w:szCs w:val="32"/>
        </w:rPr>
      </w:pP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960FFE" w:rsidRPr="002A03E5"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960FFE" w:rsidRDefault="00960FFE" w:rsidP="00960FFE">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960FFE" w:rsidRPr="002A03E5" w:rsidRDefault="00960FFE" w:rsidP="00960FFE">
      <w:pPr>
        <w:ind w:firstLineChars="200" w:firstLine="640"/>
        <w:rPr>
          <w:rFonts w:ascii="仿宋" w:eastAsia="仿宋" w:hAnsi="仿宋" w:cs="Times New Roman"/>
          <w:sz w:val="32"/>
          <w:szCs w:val="32"/>
        </w:rPr>
      </w:pPr>
      <w:r>
        <w:rPr>
          <w:rFonts w:ascii="仿宋" w:eastAsia="仿宋" w:hAnsi="仿宋" w:cs="Times New Roman"/>
          <w:sz w:val="32"/>
          <w:szCs w:val="32"/>
        </w:rPr>
        <w:t>4.报送</w:t>
      </w:r>
      <w:r w:rsidRPr="002A03E5">
        <w:rPr>
          <w:rFonts w:ascii="仿宋" w:eastAsia="仿宋" w:hAnsi="仿宋" w:cs="Times New Roman" w:hint="eastAsia"/>
          <w:sz w:val="32"/>
          <w:szCs w:val="32"/>
        </w:rPr>
        <w:t>单位</w:t>
      </w:r>
      <w:r w:rsidRPr="002A03E5">
        <w:rPr>
          <w:rFonts w:ascii="仿宋" w:eastAsia="仿宋" w:hAnsi="仿宋" w:cs="Times New Roman"/>
          <w:sz w:val="32"/>
          <w:szCs w:val="32"/>
        </w:rPr>
        <w:t>在线</w:t>
      </w:r>
      <w:r w:rsidRPr="002A03E5">
        <w:rPr>
          <w:rFonts w:ascii="仿宋" w:eastAsia="仿宋" w:hAnsi="仿宋" w:cs="Times New Roman" w:hint="eastAsia"/>
          <w:sz w:val="32"/>
          <w:szCs w:val="32"/>
        </w:rPr>
        <w:t>填报</w:t>
      </w:r>
      <w:r w:rsidRPr="002A03E5">
        <w:rPr>
          <w:rFonts w:ascii="仿宋" w:eastAsia="仿宋" w:hAnsi="仿宋" w:cs="Times New Roman"/>
          <w:sz w:val="32"/>
          <w:szCs w:val="32"/>
        </w:rPr>
        <w:t>结束后</w:t>
      </w:r>
      <w:r w:rsidRPr="002A03E5">
        <w:rPr>
          <w:rFonts w:ascii="仿宋" w:eastAsia="仿宋" w:hAnsi="仿宋" w:cs="Times New Roman" w:hint="eastAsia"/>
          <w:sz w:val="32"/>
          <w:szCs w:val="32"/>
        </w:rPr>
        <w:t>，</w:t>
      </w:r>
      <w:r w:rsidRPr="002A03E5">
        <w:rPr>
          <w:rFonts w:ascii="仿宋" w:eastAsia="仿宋" w:hAnsi="仿宋" w:cs="Times New Roman"/>
          <w:sz w:val="32"/>
          <w:szCs w:val="32"/>
        </w:rPr>
        <w:t>导出</w:t>
      </w:r>
      <w:r w:rsidR="00D01C56" w:rsidRPr="002A03E5">
        <w:rPr>
          <w:rFonts w:ascii="仿宋" w:eastAsia="仿宋" w:hAnsi="仿宋" w:cs="Times New Roman" w:hint="eastAsia"/>
          <w:sz w:val="32"/>
          <w:szCs w:val="32"/>
        </w:rPr>
        <w:t>《</w:t>
      </w:r>
      <w:r w:rsidR="00D01C56">
        <w:rPr>
          <w:rFonts w:ascii="仿宋" w:eastAsia="仿宋" w:hAnsi="仿宋" w:cs="Times New Roman" w:hint="eastAsia"/>
          <w:sz w:val="32"/>
          <w:szCs w:val="32"/>
        </w:rPr>
        <w:t>省</w:t>
      </w:r>
      <w:r w:rsidR="00D01C56" w:rsidRPr="002A03E5">
        <w:rPr>
          <w:rFonts w:ascii="仿宋" w:eastAsia="仿宋" w:hAnsi="仿宋" w:cs="Times New Roman"/>
          <w:sz w:val="32"/>
          <w:szCs w:val="32"/>
        </w:rPr>
        <w:t>级</w:t>
      </w:r>
      <w:r w:rsidR="00D01C56" w:rsidRPr="002A03E5">
        <w:rPr>
          <w:rFonts w:ascii="仿宋" w:eastAsia="仿宋" w:hAnsi="仿宋" w:cs="Times New Roman" w:hint="eastAsia"/>
          <w:sz w:val="32"/>
          <w:szCs w:val="32"/>
        </w:rPr>
        <w:t>一</w:t>
      </w:r>
      <w:r w:rsidR="00D01C56" w:rsidRPr="002A03E5">
        <w:rPr>
          <w:rFonts w:ascii="仿宋" w:eastAsia="仿宋" w:hAnsi="仿宋" w:cs="Times New Roman"/>
          <w:sz w:val="32"/>
          <w:szCs w:val="32"/>
        </w:rPr>
        <w:t>流本科专业建设点</w:t>
      </w:r>
      <w:r w:rsidR="00D01C56">
        <w:rPr>
          <w:rFonts w:ascii="仿宋" w:eastAsia="仿宋" w:hAnsi="仿宋" w:cs="Times New Roman" w:hint="eastAsia"/>
          <w:sz w:val="32"/>
          <w:szCs w:val="32"/>
        </w:rPr>
        <w:t>信息</w:t>
      </w:r>
      <w:r w:rsidR="00D01C56">
        <w:rPr>
          <w:rFonts w:ascii="仿宋" w:eastAsia="仿宋" w:hAnsi="仿宋" w:cs="Times New Roman" w:hint="eastAsia"/>
          <w:sz w:val="32"/>
          <w:szCs w:val="32"/>
        </w:rPr>
        <w:t>采集</w:t>
      </w:r>
      <w:r w:rsidR="00D01C56" w:rsidRPr="002A03E5">
        <w:rPr>
          <w:rFonts w:ascii="仿宋" w:eastAsia="仿宋" w:hAnsi="仿宋" w:cs="Times New Roman"/>
          <w:sz w:val="32"/>
          <w:szCs w:val="32"/>
        </w:rPr>
        <w:t>表》</w:t>
      </w:r>
      <w:r w:rsidR="00D01C56">
        <w:rPr>
          <w:rFonts w:ascii="仿宋" w:eastAsia="仿宋" w:hAnsi="仿宋" w:cs="Times New Roman" w:hint="eastAsia"/>
          <w:sz w:val="32"/>
          <w:szCs w:val="32"/>
        </w:rPr>
        <w:t>及</w:t>
      </w:r>
      <w:r w:rsidRPr="002A03E5">
        <w:rPr>
          <w:rFonts w:ascii="仿宋" w:eastAsia="仿宋" w:hAnsi="仿宋" w:cs="Times New Roman" w:hint="eastAsia"/>
          <w:sz w:val="32"/>
          <w:szCs w:val="32"/>
        </w:rPr>
        <w:t>《</w:t>
      </w:r>
      <w:r w:rsidR="00D01C56">
        <w:rPr>
          <w:rFonts w:ascii="仿宋" w:eastAsia="仿宋" w:hAnsi="仿宋" w:cs="Times New Roman" w:hint="eastAsia"/>
          <w:sz w:val="32"/>
          <w:szCs w:val="32"/>
        </w:rPr>
        <w:t>省</w:t>
      </w:r>
      <w:r w:rsidRPr="002A03E5">
        <w:rPr>
          <w:rFonts w:ascii="仿宋" w:eastAsia="仿宋" w:hAnsi="仿宋" w:cs="Times New Roman"/>
          <w:sz w:val="32"/>
          <w:szCs w:val="32"/>
        </w:rPr>
        <w:t>级</w:t>
      </w:r>
      <w:r w:rsidRPr="002A03E5">
        <w:rPr>
          <w:rFonts w:ascii="仿宋" w:eastAsia="仿宋" w:hAnsi="仿宋" w:cs="Times New Roman" w:hint="eastAsia"/>
          <w:sz w:val="32"/>
          <w:szCs w:val="32"/>
        </w:rPr>
        <w:t>一</w:t>
      </w:r>
      <w:r w:rsidRPr="002A03E5">
        <w:rPr>
          <w:rFonts w:ascii="仿宋" w:eastAsia="仿宋" w:hAnsi="仿宋" w:cs="Times New Roman"/>
          <w:sz w:val="32"/>
          <w:szCs w:val="32"/>
        </w:rPr>
        <w:t>流本科专业建设点</w:t>
      </w:r>
      <w:r>
        <w:rPr>
          <w:rFonts w:ascii="仿宋" w:eastAsia="仿宋" w:hAnsi="仿宋" w:cs="Times New Roman" w:hint="eastAsia"/>
          <w:sz w:val="32"/>
          <w:szCs w:val="32"/>
        </w:rPr>
        <w:t>信息</w:t>
      </w:r>
      <w:r w:rsidRPr="002A03E5">
        <w:rPr>
          <w:rFonts w:ascii="仿宋" w:eastAsia="仿宋" w:hAnsi="仿宋" w:cs="Times New Roman"/>
          <w:sz w:val="32"/>
          <w:szCs w:val="32"/>
        </w:rPr>
        <w:t>汇总表》</w:t>
      </w:r>
      <w:r w:rsidRPr="002A03E5">
        <w:rPr>
          <w:rFonts w:ascii="仿宋" w:eastAsia="仿宋" w:hAnsi="仿宋" w:cs="Times New Roman" w:hint="eastAsia"/>
          <w:sz w:val="32"/>
          <w:szCs w:val="32"/>
        </w:rPr>
        <w:t>，</w:t>
      </w:r>
      <w:r w:rsidR="00D01C56">
        <w:rPr>
          <w:rFonts w:ascii="仿宋" w:eastAsia="仿宋" w:hAnsi="仿宋" w:cs="Times New Roman" w:hint="eastAsia"/>
          <w:sz w:val="32"/>
          <w:szCs w:val="32"/>
        </w:rPr>
        <w:t>一式一份</w:t>
      </w:r>
      <w:r w:rsidR="00D01C56">
        <w:rPr>
          <w:rFonts w:ascii="仿宋" w:eastAsia="仿宋" w:hAnsi="仿宋" w:cs="Times New Roman"/>
          <w:sz w:val="32"/>
          <w:szCs w:val="32"/>
        </w:rPr>
        <w:t>附</w:t>
      </w:r>
      <w:r w:rsidR="00D01C56">
        <w:rPr>
          <w:rFonts w:ascii="仿宋" w:eastAsia="仿宋" w:hAnsi="仿宋" w:cs="Times New Roman" w:hint="eastAsia"/>
          <w:sz w:val="32"/>
          <w:szCs w:val="32"/>
        </w:rPr>
        <w:t>于</w:t>
      </w:r>
      <w:r w:rsidR="00D01C56">
        <w:rPr>
          <w:rFonts w:ascii="仿宋" w:eastAsia="仿宋" w:hAnsi="仿宋" w:cs="Times New Roman"/>
          <w:sz w:val="32"/>
          <w:szCs w:val="32"/>
        </w:rPr>
        <w:t>学校正式报文</w:t>
      </w:r>
      <w:r w:rsidR="00D01C56">
        <w:rPr>
          <w:rFonts w:ascii="仿宋" w:eastAsia="仿宋" w:hAnsi="仿宋" w:cs="Times New Roman" w:hint="eastAsia"/>
          <w:sz w:val="32"/>
          <w:szCs w:val="32"/>
        </w:rPr>
        <w:t>后</w:t>
      </w:r>
      <w:r w:rsidRPr="002A03E5">
        <w:rPr>
          <w:rFonts w:ascii="仿宋" w:eastAsia="仿宋" w:hAnsi="仿宋" w:cs="Times New Roman"/>
          <w:sz w:val="32"/>
          <w:szCs w:val="32"/>
        </w:rPr>
        <w:t>寄</w:t>
      </w:r>
      <w:r w:rsidRPr="002A03E5">
        <w:rPr>
          <w:rFonts w:ascii="仿宋" w:eastAsia="仿宋" w:hAnsi="仿宋" w:cs="Times New Roman" w:hint="eastAsia"/>
          <w:sz w:val="32"/>
          <w:szCs w:val="32"/>
        </w:rPr>
        <w:t>至</w:t>
      </w:r>
      <w:r w:rsidR="00D01C56">
        <w:rPr>
          <w:rFonts w:ascii="仿宋" w:eastAsia="仿宋" w:hAnsi="仿宋" w:cs="Times New Roman" w:hint="eastAsia"/>
          <w:sz w:val="32"/>
          <w:szCs w:val="32"/>
        </w:rPr>
        <w:t>省教育厅高教处</w:t>
      </w:r>
      <w:r w:rsidRPr="002A03E5">
        <w:rPr>
          <w:rFonts w:ascii="仿宋" w:eastAsia="仿宋" w:hAnsi="仿宋" w:cs="Times New Roman" w:hint="eastAsia"/>
          <w:sz w:val="32"/>
          <w:szCs w:val="32"/>
        </w:rPr>
        <w:t>。</w:t>
      </w:r>
    </w:p>
    <w:p w:rsidR="00960FFE" w:rsidRPr="002A03E5" w:rsidRDefault="00960FFE" w:rsidP="00960FFE">
      <w:pPr>
        <w:ind w:firstLineChars="200" w:firstLine="640"/>
        <w:rPr>
          <w:rFonts w:ascii="仿宋" w:eastAsia="仿宋" w:hAnsi="仿宋" w:cs="Times New Roman"/>
          <w:sz w:val="32"/>
          <w:szCs w:val="32"/>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rPr>
          <w:rFonts w:ascii="宋体" w:eastAsia="宋体" w:hAnsi="宋体" w:cs="宋体"/>
          <w:sz w:val="30"/>
          <w:szCs w:val="30"/>
        </w:rPr>
      </w:pPr>
    </w:p>
    <w:p w:rsidR="00960FFE" w:rsidRPr="002A03E5" w:rsidRDefault="00960FFE" w:rsidP="00960FFE">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960FFE" w:rsidRPr="002A03E5" w:rsidRDefault="00960FFE" w:rsidP="00960FFE">
      <w:pPr>
        <w:spacing w:line="440" w:lineRule="exact"/>
        <w:jc w:val="center"/>
        <w:rPr>
          <w:rFonts w:ascii="黑体" w:eastAsia="黑体" w:hAnsi="Times New Roman" w:cs="Times New Roman"/>
          <w:bCs/>
          <w:sz w:val="36"/>
          <w:szCs w:val="36"/>
        </w:rPr>
      </w:pPr>
    </w:p>
    <w:p w:rsidR="00960FFE" w:rsidRPr="002A03E5" w:rsidRDefault="00960FFE" w:rsidP="00960FFE">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960FFE" w:rsidRPr="002A03E5" w:rsidRDefault="00960FFE" w:rsidP="00960FFE">
      <w:pPr>
        <w:spacing w:line="360" w:lineRule="auto"/>
        <w:rPr>
          <w:rFonts w:ascii="仿宋_GB2312" w:eastAsia="仿宋_GB2312" w:hAnsi="Times New Roman" w:cs="Times New Roman"/>
          <w:sz w:val="32"/>
          <w:szCs w:val="24"/>
        </w:rPr>
      </w:pP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960FFE" w:rsidRPr="002A03E5" w:rsidRDefault="00960FFE" w:rsidP="00960FFE">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166D34" w:rsidRDefault="00166D34" w:rsidP="00166D34">
      <w:pPr>
        <w:spacing w:line="360" w:lineRule="auto"/>
        <w:ind w:firstLineChars="200" w:firstLine="640"/>
        <w:rPr>
          <w:rFonts w:ascii="仿宋_GB2312" w:eastAsia="仿宋_GB2312" w:hAnsi="仿宋" w:cs="Times New Roman" w:hint="eastAsia"/>
          <w:sz w:val="32"/>
          <w:szCs w:val="32"/>
        </w:rPr>
      </w:pPr>
      <w:r>
        <w:rPr>
          <w:rFonts w:ascii="仿宋_GB2312" w:eastAsia="仿宋_GB2312" w:hAnsi="仿宋" w:cs="Times New Roman"/>
          <w:sz w:val="32"/>
          <w:szCs w:val="32"/>
        </w:rPr>
        <w:t>2</w:t>
      </w:r>
      <w:r w:rsidRPr="002A03E5">
        <w:rPr>
          <w:rFonts w:ascii="仿宋_GB2312" w:eastAsia="仿宋_GB2312" w:hAnsi="仿宋" w:cs="Times New Roman" w:hint="eastAsia"/>
          <w:sz w:val="32"/>
          <w:szCs w:val="32"/>
        </w:rPr>
        <w:t>.</w:t>
      </w:r>
      <w:r>
        <w:rPr>
          <w:rFonts w:ascii="仿宋_GB2312" w:eastAsia="仿宋_GB2312" w:hAnsi="仿宋" w:cs="Times New Roman" w:hint="eastAsia"/>
          <w:sz w:val="32"/>
          <w:szCs w:val="32"/>
        </w:rPr>
        <w:t>支撑</w:t>
      </w:r>
      <w:r>
        <w:rPr>
          <w:rFonts w:ascii="仿宋_GB2312" w:eastAsia="仿宋_GB2312" w:hAnsi="仿宋" w:cs="Times New Roman"/>
          <w:sz w:val="32"/>
          <w:szCs w:val="32"/>
        </w:rPr>
        <w:t>专业的国家级或</w:t>
      </w:r>
      <w:r>
        <w:rPr>
          <w:rFonts w:ascii="仿宋_GB2312" w:eastAsia="仿宋_GB2312" w:hAnsi="仿宋" w:cs="Times New Roman" w:hint="eastAsia"/>
          <w:sz w:val="32"/>
          <w:szCs w:val="32"/>
        </w:rPr>
        <w:t>省级</w:t>
      </w:r>
      <w:r>
        <w:rPr>
          <w:rFonts w:ascii="仿宋_GB2312" w:eastAsia="仿宋_GB2312" w:hAnsi="仿宋" w:cs="Times New Roman"/>
          <w:sz w:val="32"/>
          <w:szCs w:val="32"/>
        </w:rPr>
        <w:t>重点学科名单</w:t>
      </w:r>
    </w:p>
    <w:p w:rsidR="00960FFE" w:rsidRPr="002A03E5" w:rsidRDefault="00166D34" w:rsidP="00960FFE">
      <w:pPr>
        <w:spacing w:line="360" w:lineRule="auto"/>
        <w:ind w:firstLineChars="200" w:firstLine="640"/>
        <w:rPr>
          <w:rFonts w:ascii="仿宋_GB2312" w:eastAsia="仿宋_GB2312" w:hAnsi="仿宋" w:cs="Times New Roman"/>
          <w:bCs/>
          <w:spacing w:val="20"/>
          <w:sz w:val="32"/>
          <w:szCs w:val="32"/>
        </w:rPr>
      </w:pPr>
      <w:r>
        <w:rPr>
          <w:rFonts w:ascii="仿宋_GB2312" w:eastAsia="仿宋_GB2312" w:hAnsi="仿宋" w:cs="Times New Roman"/>
          <w:sz w:val="32"/>
          <w:szCs w:val="32"/>
        </w:rPr>
        <w:t>3</w:t>
      </w:r>
      <w:bookmarkStart w:id="0" w:name="_GoBack"/>
      <w:bookmarkEnd w:id="0"/>
      <w:r w:rsidR="00960FFE" w:rsidRPr="002A03E5">
        <w:rPr>
          <w:rFonts w:ascii="仿宋_GB2312" w:eastAsia="仿宋_GB2312" w:hAnsi="仿宋" w:cs="Times New Roman" w:hint="eastAsia"/>
          <w:bCs/>
          <w:sz w:val="32"/>
          <w:szCs w:val="32"/>
        </w:rPr>
        <w:t>.专业负责人基本情况</w:t>
      </w:r>
    </w:p>
    <w:p w:rsidR="00960FFE" w:rsidRPr="002A03E5" w:rsidRDefault="00166D34" w:rsidP="00960FF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4.</w:t>
      </w:r>
      <w:r w:rsidR="00960FFE" w:rsidRPr="002A03E5">
        <w:rPr>
          <w:rFonts w:ascii="仿宋_GB2312" w:eastAsia="仿宋_GB2312" w:hAnsi="仿宋" w:cs="Times New Roman" w:hint="eastAsia"/>
          <w:sz w:val="32"/>
          <w:szCs w:val="32"/>
        </w:rPr>
        <w:t>近3年本专业毕业生就业（升学）情况</w:t>
      </w:r>
    </w:p>
    <w:p w:rsidR="00960FFE" w:rsidRPr="002A03E5" w:rsidRDefault="00166D34" w:rsidP="00960FF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hint="eastAsia"/>
          <w:sz w:val="32"/>
          <w:szCs w:val="32"/>
        </w:rPr>
        <w:t>5</w:t>
      </w:r>
      <w:r w:rsidR="00960FFE" w:rsidRPr="002A03E5">
        <w:rPr>
          <w:rFonts w:ascii="仿宋_GB2312" w:eastAsia="仿宋_GB2312" w:hAnsi="仿宋" w:cs="Times New Roman" w:hint="eastAsia"/>
          <w:sz w:val="32"/>
          <w:szCs w:val="32"/>
        </w:rPr>
        <w:t>.近3年本专业获省部级及以上奖励和支持情况</w:t>
      </w:r>
    </w:p>
    <w:p w:rsidR="00960FFE" w:rsidRPr="002A03E5" w:rsidRDefault="00166D34" w:rsidP="00960FF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6</w:t>
      </w:r>
      <w:r w:rsidR="00960FFE" w:rsidRPr="002A03E5">
        <w:rPr>
          <w:rFonts w:ascii="仿宋_GB2312" w:eastAsia="仿宋_GB2312" w:hAnsi="仿宋" w:cs="Times New Roman" w:hint="eastAsia"/>
          <w:sz w:val="32"/>
          <w:szCs w:val="32"/>
        </w:rPr>
        <w:t>.专业定位、历史沿革和特色优势</w:t>
      </w:r>
    </w:p>
    <w:p w:rsidR="00960FFE" w:rsidRPr="002A03E5" w:rsidRDefault="00166D34" w:rsidP="00960FFE">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7</w:t>
      </w:r>
      <w:r w:rsidR="00960FFE" w:rsidRPr="002A03E5">
        <w:rPr>
          <w:rFonts w:ascii="仿宋_GB2312" w:eastAsia="仿宋_GB2312" w:hAnsi="仿宋" w:cs="Times New Roman" w:hint="eastAsia"/>
          <w:sz w:val="32"/>
          <w:szCs w:val="32"/>
        </w:rPr>
        <w:t>.深化专业综合改革的主要措施和成效</w:t>
      </w:r>
    </w:p>
    <w:p w:rsidR="00960FFE" w:rsidRPr="002A03E5" w:rsidRDefault="00166D34" w:rsidP="00960FFE">
      <w:pPr>
        <w:spacing w:line="360" w:lineRule="auto"/>
        <w:ind w:firstLineChars="200" w:firstLine="640"/>
        <w:rPr>
          <w:rFonts w:ascii="仿宋_GB2312" w:eastAsia="仿宋_GB2312" w:hAnsi="仿宋" w:cs="Times New Roman"/>
          <w:bCs/>
          <w:kern w:val="0"/>
          <w:sz w:val="32"/>
          <w:szCs w:val="32"/>
        </w:rPr>
      </w:pPr>
      <w:r>
        <w:rPr>
          <w:rFonts w:ascii="仿宋_GB2312" w:eastAsia="仿宋_GB2312" w:hAnsi="仿宋" w:cs="Times New Roman"/>
          <w:bCs/>
          <w:kern w:val="0"/>
          <w:sz w:val="32"/>
          <w:szCs w:val="32"/>
        </w:rPr>
        <w:t>8</w:t>
      </w:r>
      <w:r w:rsidR="00960FFE" w:rsidRPr="002A03E5">
        <w:rPr>
          <w:rFonts w:ascii="仿宋_GB2312" w:eastAsia="仿宋_GB2312" w:hAnsi="仿宋" w:cs="Times New Roman" w:hint="eastAsia"/>
          <w:bCs/>
          <w:kern w:val="0"/>
          <w:sz w:val="32"/>
          <w:szCs w:val="32"/>
        </w:rPr>
        <w:t>.加强师资队伍和基层教学组织建设的主要举措</w:t>
      </w:r>
      <w:r w:rsidR="00960FFE" w:rsidRPr="002A03E5">
        <w:rPr>
          <w:rFonts w:ascii="仿宋_GB2312" w:eastAsia="仿宋_GB2312" w:hAnsi="仿宋" w:cs="Times New Roman"/>
          <w:bCs/>
          <w:kern w:val="0"/>
          <w:sz w:val="32"/>
          <w:szCs w:val="32"/>
        </w:rPr>
        <w:t>及</w:t>
      </w:r>
      <w:r w:rsidR="00960FFE" w:rsidRPr="002A03E5">
        <w:rPr>
          <w:rFonts w:ascii="仿宋_GB2312" w:eastAsia="仿宋_GB2312" w:hAnsi="仿宋" w:cs="Times New Roman" w:hint="eastAsia"/>
          <w:bCs/>
          <w:kern w:val="0"/>
          <w:sz w:val="32"/>
          <w:szCs w:val="32"/>
        </w:rPr>
        <w:t>成效</w:t>
      </w:r>
    </w:p>
    <w:p w:rsidR="00960FFE" w:rsidRPr="002A03E5" w:rsidRDefault="00166D34" w:rsidP="00960FF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bCs/>
          <w:kern w:val="0"/>
          <w:sz w:val="32"/>
          <w:szCs w:val="32"/>
        </w:rPr>
        <w:t>9</w:t>
      </w:r>
      <w:r w:rsidR="00960FFE" w:rsidRPr="002A03E5">
        <w:rPr>
          <w:rFonts w:ascii="仿宋_GB2312" w:eastAsia="仿宋_GB2312" w:hAnsi="仿宋" w:cs="Times New Roman" w:hint="eastAsia"/>
          <w:bCs/>
          <w:kern w:val="0"/>
          <w:sz w:val="32"/>
          <w:szCs w:val="32"/>
        </w:rPr>
        <w:t>.加强专业教学质量保障体系建设的主要举措和成效</w:t>
      </w:r>
    </w:p>
    <w:p w:rsidR="00960FFE" w:rsidRPr="002A03E5" w:rsidRDefault="00166D34" w:rsidP="00960FFE">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bCs/>
          <w:sz w:val="32"/>
          <w:szCs w:val="32"/>
        </w:rPr>
        <w:t>10</w:t>
      </w:r>
      <w:r w:rsidR="00960FFE" w:rsidRPr="002A03E5">
        <w:rPr>
          <w:rFonts w:ascii="仿宋_GB2312" w:eastAsia="仿宋_GB2312" w:hAnsi="仿宋" w:cs="Times New Roman" w:hint="eastAsia"/>
          <w:bCs/>
          <w:sz w:val="32"/>
          <w:szCs w:val="32"/>
        </w:rPr>
        <w:t>.毕业生培养质量的跟踪调查结果和外部评价</w:t>
      </w:r>
    </w:p>
    <w:p w:rsidR="00960FFE" w:rsidRPr="002A03E5" w:rsidRDefault="00960FFE" w:rsidP="00960FFE">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960FFE" w:rsidRPr="002A03E5" w:rsidRDefault="00960FFE" w:rsidP="00960FFE">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375"/>
        <w:gridCol w:w="115"/>
        <w:gridCol w:w="1161"/>
      </w:tblGrid>
      <w:tr w:rsidR="00960FFE" w:rsidRPr="002A03E5" w:rsidTr="0011643B">
        <w:trPr>
          <w:trHeight w:val="567"/>
        </w:trPr>
        <w:tc>
          <w:tcPr>
            <w:tcW w:w="1973"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3604"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567"/>
        </w:trPr>
        <w:tc>
          <w:tcPr>
            <w:tcW w:w="1973" w:type="dxa"/>
            <w:vMerge w:val="restart"/>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960FFE" w:rsidRPr="002A03E5" w:rsidRDefault="00960FFE" w:rsidP="0011643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960FFE" w:rsidRPr="002A03E5" w:rsidTr="0011643B">
        <w:trPr>
          <w:trHeight w:val="567"/>
        </w:trPr>
        <w:tc>
          <w:tcPr>
            <w:tcW w:w="1973" w:type="dxa"/>
            <w:vMerge/>
          </w:tcPr>
          <w:p w:rsidR="00960FFE" w:rsidRPr="002A03E5" w:rsidRDefault="00960FFE" w:rsidP="0011643B">
            <w:pPr>
              <w:spacing w:line="360" w:lineRule="auto"/>
              <w:rPr>
                <w:rFonts w:ascii="Times New Roman" w:eastAsia="仿宋_GB2312" w:hAnsi="Times New Roman" w:cs="Times New Roman"/>
                <w:sz w:val="24"/>
                <w:szCs w:val="24"/>
              </w:rPr>
            </w:pPr>
          </w:p>
        </w:tc>
        <w:tc>
          <w:tcPr>
            <w:tcW w:w="6386" w:type="dxa"/>
            <w:gridSpan w:val="6"/>
          </w:tcPr>
          <w:p w:rsidR="00960FFE" w:rsidRPr="002A03E5" w:rsidRDefault="00960FFE" w:rsidP="0011643B">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960FFE" w:rsidRPr="002A03E5" w:rsidTr="0011643B">
        <w:trPr>
          <w:trHeight w:val="567"/>
        </w:trPr>
        <w:tc>
          <w:tcPr>
            <w:tcW w:w="1973" w:type="dxa"/>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960FFE" w:rsidRPr="002A03E5" w:rsidTr="0011643B">
        <w:trPr>
          <w:trHeight w:val="567"/>
        </w:trPr>
        <w:tc>
          <w:tcPr>
            <w:tcW w:w="1973" w:type="dxa"/>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960FFE" w:rsidRPr="002A03E5" w:rsidRDefault="00960FFE" w:rsidP="0011643B">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960FFE" w:rsidRPr="002A03E5" w:rsidTr="0011643B">
        <w:trPr>
          <w:trHeight w:val="567"/>
        </w:trPr>
        <w:tc>
          <w:tcPr>
            <w:tcW w:w="1973" w:type="dxa"/>
            <w:vAlign w:val="center"/>
          </w:tcPr>
          <w:p w:rsidR="00960FFE" w:rsidRPr="002A03E5" w:rsidRDefault="00960FFE" w:rsidP="0011643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p>
        </w:tc>
        <w:tc>
          <w:tcPr>
            <w:tcW w:w="4094" w:type="dxa"/>
            <w:gridSpan w:val="3"/>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960FFE" w:rsidRPr="002A03E5" w:rsidRDefault="00960FFE" w:rsidP="0011643B">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960FFE" w:rsidRPr="002A03E5" w:rsidTr="0011643B">
        <w:trPr>
          <w:trHeight w:val="7811"/>
        </w:trPr>
        <w:tc>
          <w:tcPr>
            <w:tcW w:w="1973" w:type="dxa"/>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960FFE" w:rsidRPr="002A03E5" w:rsidRDefault="00960FFE" w:rsidP="0011643B">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960FFE" w:rsidRPr="002A03E5" w:rsidRDefault="00960FFE" w:rsidP="0011643B">
            <w:pPr>
              <w:spacing w:line="360" w:lineRule="auto"/>
              <w:rPr>
                <w:rFonts w:ascii="Times New Roman" w:eastAsia="仿宋_GB2312" w:hAnsi="Times New Roman" w:cs="Times New Roman"/>
                <w:sz w:val="24"/>
                <w:szCs w:val="24"/>
              </w:rPr>
            </w:pPr>
          </w:p>
        </w:tc>
      </w:tr>
      <w:tr w:rsidR="00960FFE" w:rsidRPr="002A03E5" w:rsidTr="0011643B">
        <w:trPr>
          <w:trHeight w:val="132"/>
        </w:trPr>
        <w:tc>
          <w:tcPr>
            <w:tcW w:w="1973" w:type="dxa"/>
            <w:vMerge w:val="restart"/>
            <w:vAlign w:val="center"/>
          </w:tcPr>
          <w:p w:rsidR="00960FFE"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960FFE"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960FFE" w:rsidRPr="002A03E5" w:rsidTr="0011643B">
        <w:trPr>
          <w:trHeight w:val="360"/>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360"/>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r w:rsidR="00960FFE" w:rsidRPr="002A03E5" w:rsidTr="0011643B">
        <w:trPr>
          <w:trHeight w:val="77"/>
        </w:trPr>
        <w:tc>
          <w:tcPr>
            <w:tcW w:w="1973" w:type="dxa"/>
            <w:vMerge/>
            <w:vAlign w:val="center"/>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708" w:type="dxa"/>
          </w:tcPr>
          <w:p w:rsidR="00960FFE" w:rsidRPr="002A03E5" w:rsidRDefault="00960FFE" w:rsidP="0011643B">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960FFE" w:rsidRPr="002A03E5" w:rsidRDefault="00960FFE" w:rsidP="0011643B">
            <w:pPr>
              <w:spacing w:line="360" w:lineRule="auto"/>
              <w:jc w:val="center"/>
              <w:rPr>
                <w:rFonts w:ascii="Times New Roman" w:eastAsia="仿宋_GB2312" w:hAnsi="Times New Roman" w:cs="Times New Roman"/>
                <w:sz w:val="24"/>
                <w:szCs w:val="24"/>
              </w:rPr>
            </w:pPr>
          </w:p>
        </w:tc>
        <w:tc>
          <w:tcPr>
            <w:tcW w:w="1276" w:type="dxa"/>
            <w:gridSpan w:val="2"/>
          </w:tcPr>
          <w:p w:rsidR="00960FFE" w:rsidRPr="002A03E5" w:rsidRDefault="00960FFE" w:rsidP="0011643B">
            <w:pPr>
              <w:spacing w:line="360" w:lineRule="auto"/>
              <w:jc w:val="center"/>
              <w:rPr>
                <w:rFonts w:ascii="Times New Roman" w:eastAsia="仿宋_GB2312" w:hAnsi="Times New Roman" w:cs="Times New Roman"/>
                <w:sz w:val="24"/>
                <w:szCs w:val="24"/>
              </w:rPr>
            </w:pPr>
          </w:p>
        </w:tc>
      </w:tr>
    </w:tbl>
    <w:p w:rsidR="00960FFE" w:rsidRPr="00C825AE" w:rsidRDefault="00960FFE" w:rsidP="00960FFE">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960FFE" w:rsidRPr="002A03E5" w:rsidRDefault="00960FFE" w:rsidP="00960FFE">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2088"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960FFE" w:rsidRPr="002A03E5" w:rsidRDefault="00960FFE" w:rsidP="0011643B">
            <w:pPr>
              <w:jc w:val="center"/>
              <w:rPr>
                <w:rFonts w:ascii="Times New Roman" w:eastAsia="仿宋_GB2312" w:hAnsi="Times New Roman" w:cs="Times New Roman"/>
                <w:sz w:val="24"/>
                <w:szCs w:val="24"/>
              </w:rPr>
            </w:pPr>
          </w:p>
        </w:tc>
        <w:tc>
          <w:tcPr>
            <w:tcW w:w="2453" w:type="dxa"/>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67"/>
        </w:trPr>
        <w:tc>
          <w:tcPr>
            <w:tcW w:w="3823" w:type="dxa"/>
            <w:gridSpan w:val="2"/>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Default="00960FFE" w:rsidP="00960FFE">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1B4212" w:rsidRDefault="001B4212" w:rsidP="00960FFE">
      <w:pPr>
        <w:rPr>
          <w:rFonts w:ascii="楷体" w:eastAsia="楷体" w:hAnsi="楷体" w:cs="Times New Roman" w:hint="eastAsia"/>
          <w:b/>
          <w:sz w:val="32"/>
          <w:szCs w:val="32"/>
        </w:rPr>
      </w:pPr>
      <w:r>
        <w:rPr>
          <w:rFonts w:ascii="楷体" w:eastAsia="楷体" w:hAnsi="楷体" w:cs="Times New Roman" w:hint="eastAsia"/>
          <w:b/>
          <w:sz w:val="32"/>
          <w:szCs w:val="32"/>
        </w:rPr>
        <w:t>2.支撑专业的</w:t>
      </w:r>
      <w:r>
        <w:rPr>
          <w:rFonts w:ascii="楷体" w:eastAsia="楷体" w:hAnsi="楷体" w:cs="Times New Roman"/>
          <w:b/>
          <w:sz w:val="32"/>
          <w:szCs w:val="32"/>
        </w:rPr>
        <w:t>国家级</w:t>
      </w:r>
      <w:r>
        <w:rPr>
          <w:rFonts w:ascii="楷体" w:eastAsia="楷体" w:hAnsi="楷体" w:cs="Times New Roman" w:hint="eastAsia"/>
          <w:b/>
          <w:sz w:val="32"/>
          <w:szCs w:val="32"/>
        </w:rPr>
        <w:t>或省级</w:t>
      </w:r>
      <w:r>
        <w:rPr>
          <w:rFonts w:ascii="楷体" w:eastAsia="楷体" w:hAnsi="楷体" w:cs="Times New Roman"/>
          <w:b/>
          <w:sz w:val="32"/>
          <w:szCs w:val="32"/>
        </w:rPr>
        <w:t>重点学科</w:t>
      </w:r>
      <w:r>
        <w:rPr>
          <w:rFonts w:ascii="楷体" w:eastAsia="楷体" w:hAnsi="楷体" w:cs="Times New Roman" w:hint="eastAsia"/>
          <w:b/>
          <w:sz w:val="32"/>
          <w:szCs w:val="32"/>
        </w:rPr>
        <w:t>名单</w:t>
      </w:r>
    </w:p>
    <w:p w:rsidR="001B4212" w:rsidRDefault="001B4212" w:rsidP="00960FFE">
      <w:pPr>
        <w:rPr>
          <w:rFonts w:ascii="仿宋" w:eastAsia="仿宋" w:hAnsi="仿宋" w:cs="Times New Roman"/>
          <w:sz w:val="24"/>
          <w:szCs w:val="24"/>
        </w:rPr>
      </w:pPr>
      <w:r>
        <w:rPr>
          <w:rFonts w:ascii="仿宋" w:eastAsia="仿宋" w:hAnsi="仿宋" w:cs="Times New Roman" w:hint="eastAsia"/>
          <w:sz w:val="24"/>
          <w:szCs w:val="24"/>
        </w:rPr>
        <w:t>学科</w:t>
      </w:r>
      <w:r>
        <w:rPr>
          <w:rFonts w:ascii="仿宋" w:eastAsia="仿宋" w:hAnsi="仿宋" w:cs="Times New Roman"/>
          <w:sz w:val="24"/>
          <w:szCs w:val="24"/>
        </w:rPr>
        <w:t>代码和学科名称请参照</w:t>
      </w:r>
      <w:r>
        <w:rPr>
          <w:rFonts w:ascii="仿宋" w:eastAsia="仿宋" w:hAnsi="仿宋" w:cs="Times New Roman" w:hint="eastAsia"/>
          <w:sz w:val="24"/>
          <w:szCs w:val="24"/>
        </w:rPr>
        <w:t>学位</w:t>
      </w:r>
      <w:r>
        <w:rPr>
          <w:rFonts w:ascii="仿宋" w:eastAsia="仿宋" w:hAnsi="仿宋" w:cs="Times New Roman"/>
          <w:sz w:val="24"/>
          <w:szCs w:val="24"/>
        </w:rPr>
        <w:t>授予和</w:t>
      </w:r>
      <w:r>
        <w:rPr>
          <w:rFonts w:ascii="仿宋" w:eastAsia="仿宋" w:hAnsi="仿宋" w:cs="Times New Roman" w:hint="eastAsia"/>
          <w:sz w:val="24"/>
          <w:szCs w:val="24"/>
        </w:rPr>
        <w:t>人才培养</w:t>
      </w:r>
      <w:r>
        <w:rPr>
          <w:rFonts w:ascii="仿宋" w:eastAsia="仿宋" w:hAnsi="仿宋" w:cs="Times New Roman"/>
          <w:sz w:val="24"/>
          <w:szCs w:val="24"/>
        </w:rPr>
        <w:t>学科目录</w:t>
      </w:r>
      <w:r>
        <w:rPr>
          <w:rFonts w:ascii="仿宋" w:eastAsia="仿宋" w:hAnsi="仿宋" w:cs="Times New Roman" w:hint="eastAsia"/>
          <w:sz w:val="24"/>
          <w:szCs w:val="24"/>
        </w:rPr>
        <w:t>.</w:t>
      </w:r>
      <w:r>
        <w:rPr>
          <w:rFonts w:ascii="仿宋" w:eastAsia="仿宋" w:hAnsi="仿宋" w:cs="Times New Roman"/>
          <w:sz w:val="24"/>
          <w:szCs w:val="24"/>
        </w:rPr>
        <w:t>doc</w:t>
      </w:r>
      <w:r>
        <w:rPr>
          <w:rFonts w:ascii="仿宋" w:eastAsia="仿宋" w:hAnsi="仿宋" w:cs="Times New Roman" w:hint="eastAsia"/>
          <w:sz w:val="24"/>
          <w:szCs w:val="24"/>
        </w:rPr>
        <w:t>，</w:t>
      </w:r>
      <w:r>
        <w:rPr>
          <w:rFonts w:ascii="仿宋" w:eastAsia="仿宋" w:hAnsi="仿宋" w:cs="Times New Roman"/>
          <w:sz w:val="24"/>
          <w:szCs w:val="24"/>
        </w:rPr>
        <w:t>例如</w:t>
      </w:r>
      <w:r>
        <w:rPr>
          <w:rFonts w:ascii="仿宋" w:eastAsia="仿宋" w:hAnsi="仿宋" w:cs="Times New Roman" w:hint="eastAsia"/>
          <w:sz w:val="24"/>
          <w:szCs w:val="24"/>
        </w:rPr>
        <w:t>：</w:t>
      </w:r>
      <w:r>
        <w:rPr>
          <w:rFonts w:ascii="仿宋" w:eastAsia="仿宋" w:hAnsi="仿宋" w:cs="Times New Roman"/>
          <w:sz w:val="24"/>
          <w:szCs w:val="24"/>
        </w:rPr>
        <w:t>学科代码：</w:t>
      </w:r>
      <w:r>
        <w:rPr>
          <w:rFonts w:ascii="仿宋" w:eastAsia="仿宋" w:hAnsi="仿宋" w:cs="Times New Roman" w:hint="eastAsia"/>
          <w:sz w:val="24"/>
          <w:szCs w:val="24"/>
        </w:rPr>
        <w:t>0101</w:t>
      </w:r>
      <w:r>
        <w:rPr>
          <w:rFonts w:ascii="仿宋" w:eastAsia="仿宋" w:hAnsi="仿宋" w:cs="Times New Roman"/>
          <w:sz w:val="24"/>
          <w:szCs w:val="24"/>
        </w:rPr>
        <w:t xml:space="preserve"> </w:t>
      </w:r>
      <w:r>
        <w:rPr>
          <w:rFonts w:ascii="仿宋" w:eastAsia="仿宋" w:hAnsi="仿宋" w:cs="Times New Roman" w:hint="eastAsia"/>
          <w:sz w:val="24"/>
          <w:szCs w:val="24"/>
        </w:rPr>
        <w:t>学科</w:t>
      </w:r>
      <w:r>
        <w:rPr>
          <w:rFonts w:ascii="仿宋" w:eastAsia="仿宋" w:hAnsi="仿宋" w:cs="Times New Roman"/>
          <w:sz w:val="24"/>
          <w:szCs w:val="24"/>
        </w:rPr>
        <w:t>名称：哲学</w:t>
      </w:r>
    </w:p>
    <w:tbl>
      <w:tblPr>
        <w:tblStyle w:val="a5"/>
        <w:tblW w:w="0" w:type="auto"/>
        <w:jc w:val="center"/>
        <w:tblLook w:val="04A0" w:firstRow="1" w:lastRow="0" w:firstColumn="1" w:lastColumn="0" w:noHBand="0" w:noVBand="1"/>
      </w:tblPr>
      <w:tblGrid>
        <w:gridCol w:w="2840"/>
        <w:gridCol w:w="2841"/>
        <w:gridCol w:w="2841"/>
      </w:tblGrid>
      <w:tr w:rsidR="001B4212" w:rsidTr="001B4212">
        <w:trPr>
          <w:jc w:val="center"/>
        </w:trPr>
        <w:tc>
          <w:tcPr>
            <w:tcW w:w="2840" w:type="dxa"/>
          </w:tcPr>
          <w:p w:rsidR="001B4212" w:rsidRPr="001B4212" w:rsidRDefault="001B4212" w:rsidP="001B4212">
            <w:pPr>
              <w:jc w:val="center"/>
              <w:rPr>
                <w:rFonts w:ascii="Times New Roman" w:eastAsia="仿宋_GB2312" w:hAnsi="Times New Roman" w:cs="Times New Roman" w:hint="eastAsia"/>
                <w:sz w:val="24"/>
                <w:szCs w:val="24"/>
              </w:rPr>
            </w:pPr>
            <w:r w:rsidRPr="001B4212">
              <w:rPr>
                <w:rFonts w:ascii="Times New Roman" w:eastAsia="仿宋_GB2312" w:hAnsi="Times New Roman" w:cs="Times New Roman" w:hint="eastAsia"/>
                <w:sz w:val="24"/>
                <w:szCs w:val="24"/>
              </w:rPr>
              <w:t>序号</w:t>
            </w:r>
          </w:p>
        </w:tc>
        <w:tc>
          <w:tcPr>
            <w:tcW w:w="2841" w:type="dxa"/>
          </w:tcPr>
          <w:p w:rsidR="001B4212" w:rsidRPr="001B4212" w:rsidRDefault="001B4212" w:rsidP="001B4212">
            <w:pPr>
              <w:jc w:val="center"/>
              <w:rPr>
                <w:rFonts w:ascii="Times New Roman" w:eastAsia="仿宋_GB2312" w:hAnsi="Times New Roman" w:cs="Times New Roman" w:hint="eastAsia"/>
                <w:sz w:val="24"/>
                <w:szCs w:val="24"/>
              </w:rPr>
            </w:pPr>
            <w:r w:rsidRPr="001B4212">
              <w:rPr>
                <w:rFonts w:ascii="Times New Roman" w:eastAsia="仿宋_GB2312" w:hAnsi="Times New Roman" w:cs="Times New Roman" w:hint="eastAsia"/>
                <w:sz w:val="24"/>
                <w:szCs w:val="24"/>
              </w:rPr>
              <w:t>学科代码</w:t>
            </w:r>
          </w:p>
        </w:tc>
        <w:tc>
          <w:tcPr>
            <w:tcW w:w="2841" w:type="dxa"/>
          </w:tcPr>
          <w:p w:rsidR="001B4212" w:rsidRPr="001B4212" w:rsidRDefault="001B4212" w:rsidP="001B4212">
            <w:pPr>
              <w:jc w:val="center"/>
              <w:rPr>
                <w:rFonts w:ascii="Times New Roman" w:eastAsia="仿宋_GB2312" w:hAnsi="Times New Roman" w:cs="Times New Roman" w:hint="eastAsia"/>
                <w:sz w:val="24"/>
                <w:szCs w:val="24"/>
              </w:rPr>
            </w:pPr>
            <w:r w:rsidRPr="001B4212">
              <w:rPr>
                <w:rFonts w:ascii="Times New Roman" w:eastAsia="仿宋_GB2312" w:hAnsi="Times New Roman" w:cs="Times New Roman" w:hint="eastAsia"/>
                <w:sz w:val="24"/>
                <w:szCs w:val="24"/>
              </w:rPr>
              <w:t>学科名称</w:t>
            </w:r>
          </w:p>
        </w:tc>
      </w:tr>
      <w:tr w:rsidR="001B4212" w:rsidTr="001B4212">
        <w:trPr>
          <w:jc w:val="center"/>
        </w:trPr>
        <w:tc>
          <w:tcPr>
            <w:tcW w:w="2840" w:type="dxa"/>
          </w:tcPr>
          <w:p w:rsidR="001B4212" w:rsidRPr="001B4212" w:rsidRDefault="001B4212" w:rsidP="001B4212">
            <w:pPr>
              <w:jc w:val="center"/>
              <w:rPr>
                <w:rFonts w:ascii="Times New Roman" w:eastAsia="仿宋_GB2312" w:hAnsi="Times New Roman" w:cs="Times New Roman" w:hint="eastAsia"/>
                <w:sz w:val="24"/>
                <w:szCs w:val="24"/>
              </w:rPr>
            </w:pPr>
            <w:r w:rsidRPr="001B4212">
              <w:rPr>
                <w:rFonts w:ascii="Times New Roman" w:eastAsia="仿宋_GB2312" w:hAnsi="Times New Roman" w:cs="Times New Roman" w:hint="eastAsia"/>
                <w:sz w:val="24"/>
                <w:szCs w:val="24"/>
              </w:rPr>
              <w:t>1</w:t>
            </w:r>
          </w:p>
        </w:tc>
        <w:tc>
          <w:tcPr>
            <w:tcW w:w="2841" w:type="dxa"/>
          </w:tcPr>
          <w:p w:rsidR="001B4212" w:rsidRPr="001B4212" w:rsidRDefault="001B4212" w:rsidP="001B4212">
            <w:pPr>
              <w:jc w:val="center"/>
              <w:rPr>
                <w:rFonts w:ascii="Times New Roman" w:eastAsia="仿宋_GB2312" w:hAnsi="Times New Roman" w:cs="Times New Roman" w:hint="eastAsia"/>
                <w:sz w:val="24"/>
                <w:szCs w:val="24"/>
              </w:rPr>
            </w:pPr>
          </w:p>
        </w:tc>
        <w:tc>
          <w:tcPr>
            <w:tcW w:w="2841" w:type="dxa"/>
          </w:tcPr>
          <w:p w:rsidR="001B4212" w:rsidRPr="001B4212" w:rsidRDefault="001B4212" w:rsidP="001B4212">
            <w:pPr>
              <w:jc w:val="center"/>
              <w:rPr>
                <w:rFonts w:ascii="Times New Roman" w:eastAsia="仿宋_GB2312" w:hAnsi="Times New Roman" w:cs="Times New Roman" w:hint="eastAsia"/>
                <w:sz w:val="24"/>
                <w:szCs w:val="24"/>
              </w:rPr>
            </w:pPr>
          </w:p>
        </w:tc>
      </w:tr>
      <w:tr w:rsidR="001B4212" w:rsidTr="001B4212">
        <w:trPr>
          <w:jc w:val="center"/>
        </w:trPr>
        <w:tc>
          <w:tcPr>
            <w:tcW w:w="2840" w:type="dxa"/>
          </w:tcPr>
          <w:p w:rsidR="001B4212" w:rsidRPr="001B4212" w:rsidRDefault="001B4212" w:rsidP="001B4212">
            <w:pPr>
              <w:jc w:val="center"/>
              <w:rPr>
                <w:rFonts w:ascii="Times New Roman" w:eastAsia="仿宋_GB2312" w:hAnsi="Times New Roman" w:cs="Times New Roman" w:hint="eastAsia"/>
                <w:sz w:val="24"/>
                <w:szCs w:val="24"/>
              </w:rPr>
            </w:pPr>
            <w:r w:rsidRPr="001B4212">
              <w:rPr>
                <w:rFonts w:ascii="Times New Roman" w:eastAsia="仿宋_GB2312" w:hAnsi="Times New Roman" w:cs="Times New Roman"/>
                <w:sz w:val="24"/>
                <w:szCs w:val="24"/>
              </w:rPr>
              <w:t>…</w:t>
            </w:r>
          </w:p>
        </w:tc>
        <w:tc>
          <w:tcPr>
            <w:tcW w:w="2841" w:type="dxa"/>
          </w:tcPr>
          <w:p w:rsidR="001B4212" w:rsidRPr="001B4212" w:rsidRDefault="001B4212" w:rsidP="001B4212">
            <w:pPr>
              <w:jc w:val="center"/>
              <w:rPr>
                <w:rFonts w:ascii="Times New Roman" w:eastAsia="仿宋_GB2312" w:hAnsi="Times New Roman" w:cs="Times New Roman" w:hint="eastAsia"/>
                <w:sz w:val="24"/>
                <w:szCs w:val="24"/>
              </w:rPr>
            </w:pPr>
          </w:p>
        </w:tc>
        <w:tc>
          <w:tcPr>
            <w:tcW w:w="2841" w:type="dxa"/>
          </w:tcPr>
          <w:p w:rsidR="001B4212" w:rsidRPr="001B4212" w:rsidRDefault="001B4212" w:rsidP="001B4212">
            <w:pPr>
              <w:jc w:val="center"/>
              <w:rPr>
                <w:rFonts w:ascii="Times New Roman" w:eastAsia="仿宋_GB2312" w:hAnsi="Times New Roman" w:cs="Times New Roman" w:hint="eastAsia"/>
                <w:sz w:val="24"/>
                <w:szCs w:val="24"/>
              </w:rPr>
            </w:pPr>
          </w:p>
        </w:tc>
      </w:tr>
    </w:tbl>
    <w:p w:rsidR="00960FFE" w:rsidRPr="002A03E5" w:rsidRDefault="001B4212" w:rsidP="00960FFE">
      <w:pPr>
        <w:rPr>
          <w:rFonts w:ascii="楷体" w:eastAsia="楷体" w:hAnsi="楷体" w:cs="Times New Roman"/>
          <w:b/>
          <w:sz w:val="32"/>
          <w:szCs w:val="32"/>
        </w:rPr>
      </w:pPr>
      <w:r>
        <w:rPr>
          <w:rFonts w:ascii="楷体" w:eastAsia="楷体" w:hAnsi="楷体" w:cs="Times New Roman"/>
          <w:b/>
          <w:sz w:val="32"/>
          <w:szCs w:val="32"/>
        </w:rPr>
        <w:t>3</w:t>
      </w:r>
      <w:r w:rsidR="00960FFE" w:rsidRPr="002A03E5">
        <w:rPr>
          <w:rFonts w:ascii="楷体" w:eastAsia="楷体" w:hAnsi="楷体" w:cs="Times New Roman" w:hint="eastAsia"/>
          <w:b/>
          <w:sz w:val="32"/>
          <w:szCs w:val="32"/>
        </w:rPr>
        <w:t>.专业负责人基本情况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960FFE" w:rsidRPr="002A03E5" w:rsidTr="0011643B">
        <w:trPr>
          <w:trHeight w:val="567"/>
          <w:jc w:val="center"/>
        </w:trPr>
        <w:tc>
          <w:tcPr>
            <w:tcW w:w="433"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433"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944"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776"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1034"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3673"/>
          <w:jc w:val="center"/>
        </w:trPr>
        <w:tc>
          <w:tcPr>
            <w:tcW w:w="1377" w:type="pct"/>
            <w:gridSpan w:val="2"/>
            <w:vAlign w:val="center"/>
          </w:tcPr>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960FFE" w:rsidRPr="002A03E5" w:rsidRDefault="00960FFE" w:rsidP="0011643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960FFE" w:rsidRPr="002A03E5" w:rsidRDefault="00960FFE" w:rsidP="0011643B">
            <w:pPr>
              <w:jc w:val="left"/>
              <w:rPr>
                <w:rFonts w:ascii="Times New Roman" w:eastAsia="仿宋_GB2312" w:hAnsi="Times New Roman" w:cs="Times New Roman"/>
                <w:sz w:val="24"/>
                <w:szCs w:val="24"/>
              </w:rPr>
            </w:pPr>
          </w:p>
        </w:tc>
      </w:tr>
    </w:tbl>
    <w:p w:rsidR="00960FFE" w:rsidRPr="002A03E5" w:rsidRDefault="001B4212" w:rsidP="00960FFE">
      <w:pPr>
        <w:rPr>
          <w:rFonts w:ascii="楷体" w:eastAsia="楷体" w:hAnsi="楷体" w:cs="宋体"/>
          <w:b/>
          <w:kern w:val="0"/>
          <w:sz w:val="32"/>
          <w:szCs w:val="32"/>
        </w:rPr>
      </w:pPr>
      <w:r>
        <w:rPr>
          <w:rFonts w:ascii="楷体" w:eastAsia="楷体" w:hAnsi="楷体" w:cs="宋体"/>
          <w:b/>
          <w:kern w:val="0"/>
          <w:sz w:val="32"/>
          <w:szCs w:val="32"/>
        </w:rPr>
        <w:t>4</w:t>
      </w:r>
      <w:r w:rsidR="00960FFE" w:rsidRPr="002A03E5">
        <w:rPr>
          <w:rFonts w:ascii="楷体" w:eastAsia="楷体" w:hAnsi="楷体" w:cs="宋体" w:hint="eastAsia"/>
          <w:b/>
          <w:kern w:val="0"/>
          <w:sz w:val="32"/>
          <w:szCs w:val="32"/>
        </w:rPr>
        <w:t>.近</w:t>
      </w:r>
      <w:r w:rsidR="00960FFE" w:rsidRPr="002A03E5">
        <w:rPr>
          <w:rFonts w:ascii="楷体" w:eastAsia="楷体" w:hAnsi="楷体" w:cs="宋体"/>
          <w:b/>
          <w:kern w:val="0"/>
          <w:sz w:val="32"/>
          <w:szCs w:val="32"/>
        </w:rPr>
        <w:t>3</w:t>
      </w:r>
      <w:r w:rsidR="00960FFE"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960FFE" w:rsidRPr="002A03E5" w:rsidTr="0011643B">
        <w:trPr>
          <w:trHeight w:val="567"/>
          <w:jc w:val="center"/>
        </w:trPr>
        <w:tc>
          <w:tcPr>
            <w:tcW w:w="643"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境内升学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人数</w:t>
            </w:r>
          </w:p>
        </w:tc>
        <w:tc>
          <w:tcPr>
            <w:tcW w:w="929" w:type="pct"/>
            <w:shd w:val="clear" w:color="auto" w:fill="auto"/>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境外升学</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人数</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就业人数</w:t>
            </w:r>
          </w:p>
        </w:tc>
        <w:tc>
          <w:tcPr>
            <w:tcW w:w="951" w:type="pct"/>
            <w:vAlign w:val="center"/>
          </w:tcPr>
          <w:p w:rsidR="00960FFE"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人数</w:t>
            </w: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trHeight w:val="567"/>
          <w:jc w:val="center"/>
        </w:trPr>
        <w:tc>
          <w:tcPr>
            <w:tcW w:w="643"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29"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774" w:type="pct"/>
            <w:shd w:val="clear" w:color="auto" w:fill="auto"/>
            <w:noWrap/>
            <w:vAlign w:val="center"/>
          </w:tcPr>
          <w:p w:rsidR="00960FFE" w:rsidRPr="002A03E5" w:rsidRDefault="00960FFE" w:rsidP="0011643B">
            <w:pPr>
              <w:jc w:val="center"/>
              <w:rPr>
                <w:rFonts w:ascii="Times New Roman" w:eastAsia="仿宋_GB2312" w:hAnsi="Times New Roman" w:cs="Times New Roman"/>
                <w:sz w:val="24"/>
                <w:szCs w:val="24"/>
              </w:rPr>
            </w:pPr>
          </w:p>
        </w:tc>
        <w:tc>
          <w:tcPr>
            <w:tcW w:w="951" w:type="pct"/>
            <w:vAlign w:val="center"/>
          </w:tcPr>
          <w:p w:rsidR="00960FFE" w:rsidRPr="002A03E5" w:rsidRDefault="00960FFE" w:rsidP="0011643B">
            <w:pPr>
              <w:jc w:val="center"/>
              <w:rPr>
                <w:rFonts w:ascii="Times New Roman" w:eastAsia="仿宋_GB2312" w:hAnsi="Times New Roman" w:cs="Times New Roman"/>
                <w:sz w:val="24"/>
                <w:szCs w:val="24"/>
              </w:rPr>
            </w:pPr>
          </w:p>
        </w:tc>
      </w:tr>
    </w:tbl>
    <w:p w:rsidR="00960FFE" w:rsidRPr="002A03E5" w:rsidRDefault="001B4212" w:rsidP="00960FFE">
      <w:pPr>
        <w:jc w:val="left"/>
        <w:rPr>
          <w:rFonts w:ascii="Times New Roman" w:eastAsia="宋体" w:hAnsi="Times New Roman" w:cs="Times New Roman"/>
          <w:szCs w:val="24"/>
        </w:rPr>
      </w:pPr>
      <w:r>
        <w:rPr>
          <w:rFonts w:ascii="楷体" w:eastAsia="楷体" w:hAnsi="楷体" w:cs="宋体"/>
          <w:b/>
          <w:kern w:val="0"/>
          <w:sz w:val="32"/>
          <w:szCs w:val="32"/>
        </w:rPr>
        <w:t>5</w:t>
      </w:r>
      <w:r w:rsidR="00960FFE" w:rsidRPr="002A03E5">
        <w:rPr>
          <w:rFonts w:ascii="楷体" w:eastAsia="楷体" w:hAnsi="楷体" w:cs="宋体"/>
          <w:b/>
          <w:kern w:val="0"/>
          <w:sz w:val="32"/>
          <w:szCs w:val="32"/>
        </w:rPr>
        <w:t>.</w:t>
      </w:r>
      <w:r w:rsidR="00960FFE" w:rsidRPr="002A03E5">
        <w:rPr>
          <w:rFonts w:ascii="楷体" w:eastAsia="楷体" w:hAnsi="楷体" w:cs="宋体" w:hint="eastAsia"/>
          <w:b/>
          <w:kern w:val="0"/>
          <w:sz w:val="32"/>
          <w:szCs w:val="32"/>
        </w:rPr>
        <w:t>近</w:t>
      </w:r>
      <w:r w:rsidR="00960FFE" w:rsidRPr="002A03E5">
        <w:rPr>
          <w:rFonts w:ascii="楷体" w:eastAsia="楷体" w:hAnsi="楷体" w:cs="宋体"/>
          <w:b/>
          <w:kern w:val="0"/>
          <w:sz w:val="32"/>
          <w:szCs w:val="32"/>
        </w:rPr>
        <w:t>3</w:t>
      </w:r>
      <w:r w:rsidR="00960FFE" w:rsidRPr="002A03E5">
        <w:rPr>
          <w:rFonts w:ascii="楷体" w:eastAsia="楷体" w:hAnsi="楷体" w:cs="宋体" w:hint="eastAsia"/>
          <w:b/>
          <w:kern w:val="0"/>
          <w:sz w:val="32"/>
          <w:szCs w:val="32"/>
        </w:rPr>
        <w:t>年本专业</w:t>
      </w:r>
      <w:r w:rsidR="00960FFE"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960FFE" w:rsidRPr="002A03E5" w:rsidTr="0011643B">
        <w:trPr>
          <w:cantSplit/>
          <w:trHeight w:val="539"/>
        </w:trPr>
        <w:tc>
          <w:tcPr>
            <w:tcW w:w="979"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960FFE" w:rsidRPr="002A03E5" w:rsidRDefault="00960FFE" w:rsidP="0011643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960FFE" w:rsidRPr="002A03E5" w:rsidRDefault="00960FFE" w:rsidP="0011643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960FFE" w:rsidRPr="002A03E5" w:rsidRDefault="00960FFE" w:rsidP="00F03CA6">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F03CA6">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F03CA6">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F03CA6">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F03CA6">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F03CA6">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F03CA6">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F03CA6">
            <w:pPr>
              <w:spacing w:beforeLines="20" w:before="62" w:afterLines="20" w:after="62"/>
              <w:rPr>
                <w:rFonts w:ascii="Times New Roman" w:eastAsia="仿宋_GB2312" w:hAnsi="Times New Roman" w:cs="Times New Roman"/>
                <w:sz w:val="24"/>
                <w:szCs w:val="24"/>
              </w:rPr>
            </w:pPr>
          </w:p>
        </w:tc>
        <w:tc>
          <w:tcPr>
            <w:tcW w:w="1038" w:type="pct"/>
            <w:vAlign w:val="center"/>
          </w:tcPr>
          <w:p w:rsidR="00960FFE" w:rsidRPr="002A03E5" w:rsidRDefault="00960FFE" w:rsidP="00F03CA6">
            <w:pPr>
              <w:spacing w:beforeLines="20" w:before="62" w:afterLines="20" w:after="62"/>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960FFE" w:rsidRPr="002A03E5" w:rsidRDefault="00960FFE" w:rsidP="00F03CA6">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tcPr>
          <w:p w:rsidR="00960FFE" w:rsidRPr="002A03E5" w:rsidRDefault="00960FFE" w:rsidP="00F03CA6">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11643B">
            <w:pPr>
              <w:jc w:val="center"/>
              <w:rPr>
                <w:rFonts w:ascii="Times New Roman" w:eastAsia="仿宋_GB2312" w:hAnsi="Times New Roman" w:cs="Times New Roman"/>
                <w:sz w:val="24"/>
                <w:szCs w:val="24"/>
              </w:rPr>
            </w:pPr>
          </w:p>
        </w:tc>
        <w:tc>
          <w:tcPr>
            <w:tcW w:w="498" w:type="pct"/>
            <w:vAlign w:val="center"/>
          </w:tcPr>
          <w:p w:rsidR="00960FFE" w:rsidRPr="002A03E5" w:rsidRDefault="00960FFE" w:rsidP="0011643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11643B">
            <w:pPr>
              <w:rPr>
                <w:rFonts w:ascii="Times New Roman" w:eastAsia="仿宋_GB2312" w:hAnsi="Times New Roman" w:cs="Times New Roman"/>
                <w:sz w:val="24"/>
                <w:szCs w:val="24"/>
              </w:rPr>
            </w:pPr>
          </w:p>
        </w:tc>
        <w:tc>
          <w:tcPr>
            <w:tcW w:w="1038" w:type="pct"/>
            <w:vAlign w:val="center"/>
          </w:tcPr>
          <w:p w:rsidR="00960FFE" w:rsidRPr="002A03E5" w:rsidRDefault="00960FFE" w:rsidP="0011643B">
            <w:pPr>
              <w:rPr>
                <w:rFonts w:ascii="Times New Roman" w:eastAsia="仿宋_GB2312" w:hAnsi="Times New Roman" w:cs="Times New Roman"/>
                <w:sz w:val="24"/>
                <w:szCs w:val="24"/>
              </w:rPr>
            </w:pPr>
          </w:p>
        </w:tc>
        <w:tc>
          <w:tcPr>
            <w:tcW w:w="512"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473" w:type="pct"/>
            <w:vAlign w:val="center"/>
          </w:tcPr>
          <w:p w:rsidR="00960FFE" w:rsidRPr="002A03E5" w:rsidRDefault="00960FFE" w:rsidP="0011643B">
            <w:pPr>
              <w:jc w:val="center"/>
              <w:rPr>
                <w:rFonts w:ascii="Times New Roman" w:eastAsia="仿宋_GB2312" w:hAnsi="Times New Roman" w:cs="Times New Roman"/>
                <w:sz w:val="24"/>
                <w:szCs w:val="24"/>
              </w:rPr>
            </w:pPr>
          </w:p>
        </w:tc>
        <w:tc>
          <w:tcPr>
            <w:tcW w:w="771" w:type="pct"/>
            <w:vAlign w:val="center"/>
          </w:tcPr>
          <w:p w:rsidR="00960FFE" w:rsidRPr="002A03E5" w:rsidRDefault="00960FFE" w:rsidP="0011643B">
            <w:pPr>
              <w:jc w:val="center"/>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restart"/>
            <w:vAlign w:val="center"/>
          </w:tcPr>
          <w:p w:rsidR="00960FFE" w:rsidRDefault="00960FFE" w:rsidP="00F03CA6">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lastRenderedPageBreak/>
              <w:t>其他</w:t>
            </w:r>
          </w:p>
          <w:p w:rsidR="00960FFE" w:rsidRPr="002A03E5" w:rsidRDefault="00960FFE" w:rsidP="00F03CA6">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960FFE" w:rsidRPr="002A03E5" w:rsidRDefault="00960FFE" w:rsidP="00F03CA6">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498" w:type="pct"/>
            <w:vAlign w:val="center"/>
          </w:tcPr>
          <w:p w:rsidR="00960FFE" w:rsidRPr="002A03E5" w:rsidRDefault="00960FFE" w:rsidP="00F03CA6">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r>
      <w:tr w:rsidR="00960FFE" w:rsidRPr="002A03E5" w:rsidTr="0011643B">
        <w:trPr>
          <w:cantSplit/>
          <w:trHeight w:val="539"/>
        </w:trPr>
        <w:tc>
          <w:tcPr>
            <w:tcW w:w="979" w:type="pct"/>
            <w:vMerge/>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498" w:type="pct"/>
            <w:vAlign w:val="center"/>
          </w:tcPr>
          <w:p w:rsidR="00960FFE" w:rsidRPr="002A03E5" w:rsidRDefault="00960FFE" w:rsidP="00F03CA6">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1038"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512"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473"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c>
          <w:tcPr>
            <w:tcW w:w="771" w:type="pct"/>
            <w:vAlign w:val="center"/>
          </w:tcPr>
          <w:p w:rsidR="00960FFE" w:rsidRPr="002A03E5" w:rsidRDefault="00960FFE" w:rsidP="00F03CA6">
            <w:pPr>
              <w:spacing w:beforeLines="30" w:before="93" w:afterLines="30" w:after="93"/>
              <w:rPr>
                <w:rFonts w:ascii="Times New Roman" w:eastAsia="仿宋_GB2312" w:hAnsi="Times New Roman" w:cs="Times New Roman"/>
                <w:sz w:val="24"/>
                <w:szCs w:val="24"/>
              </w:rPr>
            </w:pPr>
          </w:p>
        </w:tc>
      </w:tr>
    </w:tbl>
    <w:p w:rsidR="00960FFE" w:rsidRDefault="00960FFE" w:rsidP="00960FFE">
      <w:pPr>
        <w:widowControl/>
        <w:tabs>
          <w:tab w:val="left" w:pos="1013"/>
        </w:tabs>
        <w:ind w:rightChars="-94" w:right="-197"/>
        <w:jc w:val="left"/>
        <w:rPr>
          <w:rFonts w:ascii="Times New Roman" w:eastAsia="宋体" w:hAnsi="Times New Roman" w:cs="Times New Roman"/>
          <w:szCs w:val="24"/>
        </w:rPr>
      </w:pPr>
    </w:p>
    <w:p w:rsidR="00960FFE" w:rsidRPr="002A03E5" w:rsidRDefault="00960FFE" w:rsidP="00960FFE">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960FFE" w:rsidRPr="002A03E5" w:rsidRDefault="00960FFE" w:rsidP="00960FFE">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960FFE" w:rsidRPr="002A03E5" w:rsidRDefault="00960FFE" w:rsidP="00960FFE">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001B4212">
        <w:rPr>
          <w:rFonts w:ascii="楷体" w:eastAsia="楷体" w:hAnsi="楷体" w:cs="宋体"/>
          <w:b/>
          <w:kern w:val="0"/>
          <w:sz w:val="32"/>
          <w:szCs w:val="32"/>
        </w:rPr>
        <w:lastRenderedPageBreak/>
        <w:t>6</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1B4212" w:rsidP="00960FFE">
      <w:pPr>
        <w:widowControl/>
        <w:jc w:val="left"/>
        <w:rPr>
          <w:rFonts w:ascii="楷体" w:eastAsia="楷体" w:hAnsi="楷体" w:cs="宋体"/>
          <w:b/>
          <w:kern w:val="0"/>
          <w:sz w:val="32"/>
          <w:szCs w:val="32"/>
        </w:rPr>
      </w:pPr>
      <w:r>
        <w:rPr>
          <w:rFonts w:ascii="楷体" w:eastAsia="楷体" w:hAnsi="楷体" w:cs="宋体"/>
          <w:b/>
          <w:kern w:val="0"/>
          <w:sz w:val="32"/>
          <w:szCs w:val="32"/>
        </w:rPr>
        <w:t>7</w:t>
      </w:r>
      <w:r w:rsidR="00960FFE" w:rsidRPr="002A03E5">
        <w:rPr>
          <w:rFonts w:ascii="楷体" w:eastAsia="楷体" w:hAnsi="楷体" w:cs="宋体"/>
          <w:b/>
          <w:kern w:val="0"/>
          <w:sz w:val="32"/>
          <w:szCs w:val="32"/>
        </w:rPr>
        <w:t>.深化专业</w:t>
      </w:r>
      <w:r w:rsidR="00960FFE" w:rsidRPr="002A03E5">
        <w:rPr>
          <w:rFonts w:ascii="楷体" w:eastAsia="楷体" w:hAnsi="楷体" w:cs="宋体" w:hint="eastAsia"/>
          <w:b/>
          <w:kern w:val="0"/>
          <w:sz w:val="32"/>
          <w:szCs w:val="32"/>
        </w:rPr>
        <w:t>综合</w:t>
      </w:r>
      <w:r w:rsidR="00960FFE" w:rsidRPr="002A03E5">
        <w:rPr>
          <w:rFonts w:ascii="楷体" w:eastAsia="楷体" w:hAnsi="楷体" w:cs="宋体"/>
          <w:b/>
          <w:kern w:val="0"/>
          <w:sz w:val="32"/>
          <w:szCs w:val="32"/>
        </w:rPr>
        <w:t>改革的主要</w:t>
      </w:r>
      <w:r w:rsidR="00960FFE"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960FFE" w:rsidRPr="002A03E5" w:rsidTr="0011643B">
        <w:trPr>
          <w:trHeight w:val="6236"/>
        </w:trPr>
        <w:tc>
          <w:tcPr>
            <w:tcW w:w="8296"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960FFE" w:rsidRPr="002A03E5" w:rsidRDefault="00960FFE" w:rsidP="00960FFE">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001B4212">
        <w:rPr>
          <w:rFonts w:ascii="楷体" w:eastAsia="楷体" w:hAnsi="楷体" w:cs="宋体"/>
          <w:b/>
          <w:kern w:val="0"/>
          <w:sz w:val="32"/>
          <w:szCs w:val="32"/>
        </w:rPr>
        <w:lastRenderedPageBreak/>
        <w:t>8</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1B4212" w:rsidP="00960FFE">
      <w:pPr>
        <w:rPr>
          <w:rFonts w:ascii="楷体" w:eastAsia="楷体" w:hAnsi="楷体" w:cs="宋体"/>
          <w:b/>
          <w:kern w:val="0"/>
          <w:sz w:val="32"/>
          <w:szCs w:val="32"/>
        </w:rPr>
      </w:pPr>
      <w:r>
        <w:rPr>
          <w:rFonts w:ascii="楷体" w:eastAsia="楷体" w:hAnsi="楷体" w:cs="宋体"/>
          <w:b/>
          <w:kern w:val="0"/>
          <w:sz w:val="32"/>
          <w:szCs w:val="32"/>
        </w:rPr>
        <w:t>9</w:t>
      </w:r>
      <w:r w:rsidR="00960FFE" w:rsidRPr="002A03E5">
        <w:rPr>
          <w:rFonts w:ascii="楷体" w:eastAsia="楷体" w:hAnsi="楷体" w:cs="宋体" w:hint="eastAsia"/>
          <w:b/>
          <w:kern w:val="0"/>
          <w:sz w:val="32"/>
          <w:szCs w:val="32"/>
        </w:rPr>
        <w:t>.加强专业教学质量保障体系建设的主要举措和成效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楷体" w:eastAsia="楷体" w:hAnsi="楷体" w:cs="宋体"/>
          <w:b/>
          <w:kern w:val="0"/>
          <w:sz w:val="32"/>
          <w:szCs w:val="32"/>
        </w:rPr>
        <w:br w:type="page"/>
      </w:r>
      <w:r w:rsidR="001B4212">
        <w:rPr>
          <w:rFonts w:ascii="楷体" w:eastAsia="楷体" w:hAnsi="楷体" w:cs="宋体"/>
          <w:b/>
          <w:kern w:val="0"/>
          <w:sz w:val="32"/>
          <w:szCs w:val="32"/>
        </w:rPr>
        <w:lastRenderedPageBreak/>
        <w:t>10</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236"/>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960FFE" w:rsidRPr="002A03E5" w:rsidRDefault="00960FFE" w:rsidP="00960FFE">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60FFE" w:rsidRPr="002A03E5" w:rsidTr="0011643B">
        <w:trPr>
          <w:trHeight w:val="6089"/>
        </w:trPr>
        <w:tc>
          <w:tcPr>
            <w:tcW w:w="9570" w:type="dxa"/>
          </w:tcPr>
          <w:p w:rsidR="00960FFE" w:rsidRPr="002A03E5" w:rsidRDefault="00960FFE" w:rsidP="0011643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960FFE" w:rsidRPr="002A03E5" w:rsidRDefault="00960FFE" w:rsidP="00960FFE">
      <w:pPr>
        <w:spacing w:line="20" w:lineRule="exact"/>
        <w:rPr>
          <w:rFonts w:ascii="仿宋_GB2312" w:eastAsia="仿宋_GB2312" w:hAnsi="Calibri" w:cs="经典平黑简"/>
          <w:sz w:val="10"/>
          <w:szCs w:val="10"/>
        </w:rPr>
      </w:pPr>
    </w:p>
    <w:p w:rsidR="005F4052" w:rsidRDefault="005F4052"/>
    <w:sectPr w:rsidR="005F4052" w:rsidSect="0013529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173" w:rsidRDefault="00946173" w:rsidP="0021538B">
      <w:r>
        <w:separator/>
      </w:r>
    </w:p>
  </w:endnote>
  <w:endnote w:type="continuationSeparator" w:id="0">
    <w:p w:rsidR="00946173" w:rsidRDefault="00946173" w:rsidP="0021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282558"/>
      <w:docPartObj>
        <w:docPartGallery w:val="Page Numbers (Bottom of Page)"/>
        <w:docPartUnique/>
      </w:docPartObj>
    </w:sdtPr>
    <w:sdtEndPr/>
    <w:sdtContent>
      <w:p w:rsidR="00FC0AEB" w:rsidRDefault="0021538B">
        <w:pPr>
          <w:pStyle w:val="a3"/>
          <w:jc w:val="center"/>
        </w:pPr>
        <w:r>
          <w:fldChar w:fldCharType="begin"/>
        </w:r>
        <w:r w:rsidR="00960FFE">
          <w:instrText>PAGE   \* MERGEFORMAT</w:instrText>
        </w:r>
        <w:r>
          <w:fldChar w:fldCharType="separate"/>
        </w:r>
        <w:r w:rsidR="00166D34" w:rsidRPr="00166D34">
          <w:rPr>
            <w:noProof/>
            <w:lang w:val="zh-CN"/>
          </w:rPr>
          <w:t>10</w:t>
        </w:r>
        <w:r>
          <w:fldChar w:fldCharType="end"/>
        </w:r>
      </w:p>
    </w:sdtContent>
  </w:sdt>
  <w:p w:rsidR="00FC0AEB" w:rsidRDefault="0094617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173" w:rsidRDefault="00946173" w:rsidP="0021538B">
      <w:r>
        <w:separator/>
      </w:r>
    </w:p>
  </w:footnote>
  <w:footnote w:type="continuationSeparator" w:id="0">
    <w:p w:rsidR="00946173" w:rsidRDefault="00946173" w:rsidP="0021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FE"/>
    <w:rsid w:val="00054053"/>
    <w:rsid w:val="000E2424"/>
    <w:rsid w:val="00166D34"/>
    <w:rsid w:val="001B4212"/>
    <w:rsid w:val="0021538B"/>
    <w:rsid w:val="00237CBC"/>
    <w:rsid w:val="00270B2B"/>
    <w:rsid w:val="005D0352"/>
    <w:rsid w:val="005D2D1B"/>
    <w:rsid w:val="005F4052"/>
    <w:rsid w:val="008B5869"/>
    <w:rsid w:val="00946173"/>
    <w:rsid w:val="00960FFE"/>
    <w:rsid w:val="00C74B4B"/>
    <w:rsid w:val="00D01C56"/>
    <w:rsid w:val="00EA0124"/>
    <w:rsid w:val="00F0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14292110-BAAA-446C-BEDB-D5217286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F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60FFE"/>
    <w:pPr>
      <w:tabs>
        <w:tab w:val="center" w:pos="4153"/>
        <w:tab w:val="right" w:pos="8306"/>
      </w:tabs>
      <w:snapToGrid w:val="0"/>
      <w:jc w:val="left"/>
    </w:pPr>
    <w:rPr>
      <w:sz w:val="18"/>
      <w:szCs w:val="18"/>
    </w:rPr>
  </w:style>
  <w:style w:type="character" w:customStyle="1" w:styleId="Char">
    <w:name w:val="页脚 Char"/>
    <w:basedOn w:val="a0"/>
    <w:link w:val="a3"/>
    <w:uiPriority w:val="99"/>
    <w:rsid w:val="00960FFE"/>
    <w:rPr>
      <w:sz w:val="18"/>
      <w:szCs w:val="18"/>
    </w:rPr>
  </w:style>
  <w:style w:type="paragraph" w:styleId="a4">
    <w:name w:val="header"/>
    <w:basedOn w:val="a"/>
    <w:link w:val="Char0"/>
    <w:uiPriority w:val="99"/>
    <w:unhideWhenUsed/>
    <w:rsid w:val="00F03C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03CA6"/>
    <w:rPr>
      <w:sz w:val="18"/>
      <w:szCs w:val="18"/>
    </w:rPr>
  </w:style>
  <w:style w:type="table" w:styleId="a5">
    <w:name w:val="Table Grid"/>
    <w:basedOn w:val="a1"/>
    <w:uiPriority w:val="59"/>
    <w:rsid w:val="001B4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284</Words>
  <Characters>1623</Characters>
  <Application>Microsoft Office Word</Application>
  <DocSecurity>0</DocSecurity>
  <Lines>13</Lines>
  <Paragraphs>3</Paragraphs>
  <ScaleCrop>false</ScaleCrop>
  <Company>Lenovo</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admin</cp:lastModifiedBy>
  <cp:revision>6</cp:revision>
  <dcterms:created xsi:type="dcterms:W3CDTF">2019-04-03T08:58:00Z</dcterms:created>
  <dcterms:modified xsi:type="dcterms:W3CDTF">2019-09-04T09:16:00Z</dcterms:modified>
</cp:coreProperties>
</file>