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ind w:left="-105" w:leftChars="-50" w:right="-105" w:rightChars="-50"/>
        <w:jc w:val="center"/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shd w:val="clear" w:color="auto" w:fill="FFFFFF"/>
          <w:lang w:bidi="ar"/>
        </w:rPr>
        <w:t xml:space="preserve">附件3： 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shd w:val="clear" w:color="auto" w:fill="FFFFFF"/>
          <w:lang w:bidi="ar"/>
        </w:rPr>
        <w:t>惠州学院2021年“阆苑美育云课堂”微课教学资源库建设</w:t>
      </w:r>
    </w:p>
    <w:p>
      <w:pPr>
        <w:widowControl/>
        <w:shd w:val="clear" w:color="auto" w:fill="FFFFFF"/>
        <w:spacing w:line="400" w:lineRule="exact"/>
        <w:ind w:left="-105" w:leftChars="-50" w:right="-105" w:rightChars="-50"/>
        <w:jc w:val="center"/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  <w:shd w:val="clear" w:color="auto" w:fill="FFFFFF"/>
          <w:lang w:bidi="ar"/>
        </w:rPr>
        <w:t>指标要求</w:t>
      </w:r>
    </w:p>
    <w:p>
      <w:pPr>
        <w:widowControl/>
        <w:shd w:val="clear" w:color="auto" w:fill="FFFFFF"/>
        <w:spacing w:line="400" w:lineRule="exact"/>
        <w:ind w:left="-105" w:leftChars="-50" w:right="-105" w:rightChars="-50"/>
        <w:jc w:val="center"/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  <w:lang w:bidi="ar"/>
        </w:rPr>
      </w:pPr>
    </w:p>
    <w:tbl>
      <w:tblPr>
        <w:tblStyle w:val="4"/>
        <w:tblW w:w="9188" w:type="dxa"/>
        <w:jc w:val="center"/>
        <w:tblInd w:w="-2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5"/>
        <w:gridCol w:w="1276"/>
        <w:gridCol w:w="67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rPr>
                <w:sz w:val="20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一级指标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二级指标</w:t>
            </w:r>
          </w:p>
        </w:tc>
        <w:tc>
          <w:tcPr>
            <w:tcW w:w="6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sz w:val="20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指标说明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20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主题与内容</w:t>
            </w:r>
          </w:p>
          <w:p>
            <w:pPr>
              <w:widowControl/>
              <w:spacing w:line="320" w:lineRule="exac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15%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选题简明</w:t>
            </w:r>
          </w:p>
          <w:p>
            <w:pPr>
              <w:widowControl/>
              <w:spacing w:line="32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6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应选取教学环节中某一知识点、专题、实验活动等作为选题，尽量做到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>“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小而精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>”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，具备独立性、完整性和示范性。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重点突出</w:t>
            </w:r>
          </w:p>
          <w:p>
            <w:pPr>
              <w:widowControl/>
              <w:spacing w:line="32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6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能突出教学中常见、典型、有代表性的问题或内容，能有效解决教与学过程中的重点和难点。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内容科学</w:t>
            </w:r>
          </w:p>
          <w:p>
            <w:pPr>
              <w:widowControl/>
              <w:spacing w:line="32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6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内容严谨充实，无科学性、政策性错误，能反映社会和学科发展。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20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设计与安排</w:t>
            </w:r>
          </w:p>
          <w:p>
            <w:pPr>
              <w:widowControl/>
              <w:spacing w:line="320" w:lineRule="exact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25%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设计合理</w:t>
            </w:r>
          </w:p>
          <w:p>
            <w:pPr>
              <w:widowControl/>
              <w:spacing w:line="32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6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教学目标明确，思路清晰；组织与编排符合学生认知规律；能突出学生的主体性以及教与学活动有机结合，注重学生全面发展。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方法适当</w:t>
            </w:r>
          </w:p>
          <w:p>
            <w:pPr>
              <w:widowControl/>
              <w:spacing w:line="32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6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能根据教学需求选用灵活适当的教学方法和策略，注重调动学生的学习积极性和创造性思维能力；信息技术手段运用合理，教学媒体选择恰当，教学辅助效果好。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形式新颖</w:t>
            </w:r>
          </w:p>
          <w:p>
            <w:pPr>
              <w:widowControl/>
              <w:spacing w:line="32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6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构思新颖，富有创意，录制方法与工具可以自由组合，如用手写板、电子白板、黑板、白纸、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>PPT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>Pad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、录屏工具软件、手机、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>DV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摄像机、数码相机等制作。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120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表达与讲解</w:t>
            </w:r>
          </w:p>
          <w:p>
            <w:pPr>
              <w:widowControl/>
              <w:spacing w:line="320" w:lineRule="exact"/>
              <w:jc w:val="center"/>
              <w:rPr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语言清晰</w:t>
            </w:r>
          </w:p>
          <w:p>
            <w:pPr>
              <w:widowControl/>
              <w:spacing w:line="32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6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教学语言规范清晰，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声音洪亮、有节奏感，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富有感染力。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表达形象</w:t>
            </w:r>
          </w:p>
          <w:p>
            <w:pPr>
              <w:widowControl/>
              <w:spacing w:line="32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6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教学过程主线清晰，深入浅出，形象生动，逻辑性和启发引导性强。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20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技术与规范</w:t>
            </w:r>
          </w:p>
          <w:p>
            <w:pPr>
              <w:widowControl/>
              <w:spacing w:line="320" w:lineRule="exact"/>
              <w:jc w:val="center"/>
              <w:rPr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技术规范</w:t>
            </w:r>
          </w:p>
          <w:p>
            <w:pPr>
              <w:widowControl/>
              <w:spacing w:line="32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6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>1. 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微视频：时长一般为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分钟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以内</w:t>
            </w:r>
            <w:bookmarkStart w:id="1" w:name="_GoBack"/>
            <w:bookmarkEnd w:id="1"/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；视频图像清晰稳定、构图合理、声音清楚，主要教学环节有字幕提示等；视频片头应显示标题、作者、单位</w:t>
            </w:r>
            <w:bookmarkStart w:id="0" w:name="OLE_LINK1"/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,微课视频格式为：MP4，MPEG，WMV等。</w:t>
            </w:r>
            <w:bookmarkEnd w:id="0"/>
          </w:p>
          <w:p>
            <w:pPr>
              <w:widowControl/>
              <w:spacing w:line="320" w:lineRule="exact"/>
              <w:jc w:val="left"/>
              <w:rPr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教学需求分析设计说明文档应包括：学习者起点水平分析、学习内容分析、教学目标分析等。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结构完整</w:t>
            </w:r>
          </w:p>
          <w:p>
            <w:pPr>
              <w:widowControl/>
              <w:spacing w:line="32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6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作品必须包含微课视频，以及在微课录制过程中使用到辅助扩展资料。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1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配套练习</w:t>
            </w:r>
          </w:p>
          <w:p>
            <w:pPr>
              <w:widowControl/>
              <w:spacing w:line="320" w:lineRule="exact"/>
              <w:jc w:val="center"/>
              <w:rPr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规范实用</w:t>
            </w:r>
          </w:p>
          <w:p>
            <w:pPr>
              <w:widowControl/>
              <w:spacing w:line="32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6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配套练习题能紧扣微课视频所涉及的知识点，无科学性错误，能较好检测学生对于这些知识的掌握情况。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1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效果与评价</w:t>
            </w:r>
          </w:p>
          <w:p>
            <w:pPr>
              <w:widowControl/>
              <w:spacing w:line="32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目标达成</w:t>
            </w:r>
          </w:p>
          <w:p>
            <w:pPr>
              <w:widowControl/>
              <w:spacing w:line="32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6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达成符合学生自主学习、方便教师教学使用的目标，通用性好，交互性强，能够有效解决实际教学问题，高效完成设定的教学目标，促进学习者思维的提升、能力的提高。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4400F"/>
    <w:rsid w:val="001820AA"/>
    <w:rsid w:val="003D4265"/>
    <w:rsid w:val="00627B02"/>
    <w:rsid w:val="02C44002"/>
    <w:rsid w:val="02E973FD"/>
    <w:rsid w:val="06843DB1"/>
    <w:rsid w:val="22DA1536"/>
    <w:rsid w:val="2EA64DFD"/>
    <w:rsid w:val="39FE40BA"/>
    <w:rsid w:val="4ED80D57"/>
    <w:rsid w:val="585D6CB4"/>
    <w:rsid w:val="5A167935"/>
    <w:rsid w:val="5F8643B9"/>
    <w:rsid w:val="783B0F50"/>
    <w:rsid w:val="7FC4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756</Characters>
  <Lines>6</Lines>
  <Paragraphs>1</Paragraphs>
  <TotalTime>5</TotalTime>
  <ScaleCrop>false</ScaleCrop>
  <LinksUpToDate>false</LinksUpToDate>
  <CharactersWithSpaces>887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2016-06-06T00:41:00Z</dcterms:created>
  <dc:creator>admin</dc:creator>
  <cp:lastModifiedBy>WPS_1480427117</cp:lastModifiedBy>
  <cp:lastPrinted>2016-06-12T13:05:00Z</cp:lastPrinted>
  <dcterms:modified xsi:type="dcterms:W3CDTF">2021-01-24T02:34:53Z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