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/>
        <w:jc w:val="center"/>
        <w:outlineLvl w:val="0"/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</w:pPr>
      <w:bookmarkStart w:id="0" w:name="_GoBack"/>
      <w:bookmarkEnd w:id="0"/>
      <w:r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  <w:t>2022年</w:t>
      </w:r>
      <w:r>
        <w:rPr>
          <w:rFonts w:hint="eastAsia" w:ascii="Tahoma" w:hAnsi="Tahoma" w:eastAsia="宋体" w:cs="Tahoma"/>
          <w:b/>
          <w:bCs/>
          <w:color w:val="333333"/>
          <w:kern w:val="36"/>
          <w:sz w:val="24"/>
          <w:szCs w:val="24"/>
        </w:rPr>
        <w:t>下</w:t>
      </w:r>
      <w:r>
        <w:rPr>
          <w:rFonts w:ascii="Tahoma" w:hAnsi="Tahoma" w:eastAsia="宋体" w:cs="Tahoma"/>
          <w:b/>
          <w:bCs/>
          <w:color w:val="333333"/>
          <w:kern w:val="36"/>
          <w:sz w:val="24"/>
          <w:szCs w:val="24"/>
        </w:rPr>
        <w:t>半年全国高校非计算机专业计算机水平考试报名通知</w:t>
      </w:r>
    </w:p>
    <w:p>
      <w:pPr>
        <w:widowControl/>
        <w:wordWrap w:val="0"/>
        <w:spacing w:line="360" w:lineRule="auto"/>
        <w:rPr>
          <w:rFonts w:ascii="宋体" w:hAnsi="宋体" w:eastAsia="宋体" w:cs="Tahoma"/>
          <w:color w:val="000000"/>
          <w:kern w:val="0"/>
          <w:sz w:val="27"/>
          <w:szCs w:val="21"/>
        </w:rPr>
      </w:pPr>
    </w:p>
    <w:p>
      <w:pPr>
        <w:widowControl/>
        <w:wordWrap w:val="0"/>
        <w:spacing w:line="360" w:lineRule="auto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7"/>
          <w:szCs w:val="21"/>
        </w:rPr>
        <w:t>各二级学院</w:t>
      </w:r>
      <w:r>
        <w:rPr>
          <w:rFonts w:hint="eastAsia" w:ascii="宋体" w:hAnsi="宋体" w:eastAsia="宋体" w:cs="Tahoma"/>
          <w:color w:val="000000"/>
          <w:kern w:val="0"/>
          <w:sz w:val="27"/>
          <w:szCs w:val="27"/>
        </w:rPr>
        <w:t>:</w:t>
      </w:r>
    </w:p>
    <w:p>
      <w:pPr>
        <w:widowControl/>
        <w:wordWrap w:val="0"/>
        <w:spacing w:line="360" w:lineRule="auto"/>
        <w:ind w:firstLine="540" w:firstLineChars="200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7"/>
          <w:szCs w:val="21"/>
        </w:rPr>
        <w:t>202</w:t>
      </w:r>
      <w:r>
        <w:rPr>
          <w:rFonts w:ascii="宋体" w:hAnsi="宋体" w:eastAsia="宋体" w:cs="Tahoma"/>
          <w:color w:val="000000"/>
          <w:kern w:val="0"/>
          <w:sz w:val="27"/>
          <w:szCs w:val="21"/>
        </w:rPr>
        <w:t>2</w:t>
      </w:r>
      <w:r>
        <w:rPr>
          <w:rFonts w:hint="eastAsia" w:ascii="宋体" w:hAnsi="宋体" w:eastAsia="宋体" w:cs="Tahoma"/>
          <w:color w:val="000000"/>
          <w:kern w:val="0"/>
          <w:sz w:val="27"/>
          <w:szCs w:val="21"/>
        </w:rPr>
        <w:t>年</w:t>
      </w:r>
      <w:r>
        <w:rPr>
          <w:rFonts w:hint="eastAsia" w:ascii="宋体" w:hAnsi="宋体" w:eastAsia="宋体" w:cs="Tahoma"/>
          <w:bCs/>
          <w:color w:val="000000"/>
          <w:kern w:val="0"/>
          <w:sz w:val="27"/>
          <w:szCs w:val="27"/>
        </w:rPr>
        <w:t>下半年</w:t>
      </w:r>
      <w:r>
        <w:rPr>
          <w:rFonts w:hint="eastAsia" w:ascii="宋体" w:hAnsi="宋体" w:eastAsia="宋体" w:cs="Tahoma"/>
          <w:color w:val="000000"/>
          <w:kern w:val="0"/>
          <w:sz w:val="27"/>
          <w:szCs w:val="21"/>
        </w:rPr>
        <w:t>全国高校非计算机专业计算机水平考试（包括十三门二级科目：</w:t>
      </w:r>
      <w:r>
        <w:rPr>
          <w:rFonts w:hint="eastAsia" w:ascii="宋体" w:hAnsi="宋体" w:eastAsia="宋体" w:cs="Tahoma"/>
          <w:color w:val="000000" w:themeColor="text1"/>
          <w:kern w:val="0"/>
          <w:sz w:val="27"/>
          <w:szCs w:val="21"/>
          <w14:textFill>
            <w14:solidFill>
              <w14:schemeClr w14:val="tx1"/>
            </w14:solidFill>
          </w14:textFill>
        </w:rPr>
        <w:t>Visual Basic程序设计、C++程序设计、MS Office高级应用（2010）、MS Office高级应用（2016）、WPS Office 高级应用（2019）、Vb.net应用程序设计、C#应用程序设计、Java应用程序设计、电子商务、Photoshop图像处理与制作、网页制作基础、Flash动漫制作、Access数据库（2010）、Python程序设计；三门一级科目：计算机应用（M</w:t>
      </w:r>
      <w:r>
        <w:rPr>
          <w:rFonts w:ascii="宋体" w:hAnsi="宋体" w:eastAsia="宋体" w:cs="Tahoma"/>
          <w:color w:val="000000" w:themeColor="text1"/>
          <w:kern w:val="0"/>
          <w:sz w:val="27"/>
          <w:szCs w:val="21"/>
          <w14:textFill>
            <w14:solidFill>
              <w14:schemeClr w14:val="tx1"/>
            </w14:solidFill>
          </w14:textFill>
        </w:rPr>
        <w:t xml:space="preserve">S Office </w:t>
      </w:r>
      <w:r>
        <w:rPr>
          <w:rFonts w:hint="eastAsia" w:ascii="宋体" w:hAnsi="宋体" w:eastAsia="宋体" w:cs="Tahoma"/>
          <w:color w:val="000000" w:themeColor="text1"/>
          <w:kern w:val="0"/>
          <w:sz w:val="27"/>
          <w:szCs w:val="21"/>
          <w14:textFill>
            <w14:solidFill>
              <w14:schemeClr w14:val="tx1"/>
            </w14:solidFill>
          </w14:textFill>
        </w:rPr>
        <w:t>2010）、计算机应用（MS Office 2016）、计算机应用（WPS Office 201</w:t>
      </w:r>
      <w:r>
        <w:rPr>
          <w:rFonts w:ascii="宋体" w:hAnsi="宋体" w:eastAsia="宋体" w:cs="Tahoma"/>
          <w:color w:val="000000" w:themeColor="text1"/>
          <w:kern w:val="0"/>
          <w:sz w:val="27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Tahoma"/>
          <w:color w:val="000000" w:themeColor="text1"/>
          <w:kern w:val="0"/>
          <w:sz w:val="27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Tahoma"/>
          <w:color w:val="000000"/>
          <w:kern w:val="0"/>
          <w:sz w:val="27"/>
          <w:szCs w:val="21"/>
        </w:rPr>
        <w:t>，报名工作即将开始。根据上级文件要求，结合我校实际，现将有关事项通知如下：</w:t>
      </w:r>
    </w:p>
    <w:p>
      <w:pPr>
        <w:widowControl/>
        <w:wordWrap w:val="0"/>
        <w:spacing w:line="360" w:lineRule="auto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7"/>
          <w:szCs w:val="21"/>
        </w:rPr>
        <w:t>一、报名对象</w:t>
      </w:r>
    </w:p>
    <w:p>
      <w:pPr>
        <w:widowControl/>
        <w:wordWrap w:val="0"/>
        <w:spacing w:line="360" w:lineRule="auto"/>
        <w:ind w:firstLine="540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2</w:t>
      </w:r>
      <w:r>
        <w:rPr>
          <w:rFonts w:ascii="宋体" w:hAnsi="宋体" w:eastAsia="宋体" w:cs="Times New Roman"/>
          <w:color w:val="000000"/>
          <w:kern w:val="0"/>
          <w:sz w:val="27"/>
          <w:szCs w:val="21"/>
        </w:rPr>
        <w:t>018—2021级在校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学生可报考。每次考试每个考生最多可以报考两门科目，一级课程只能选择其中一门）。</w:t>
      </w:r>
    </w:p>
    <w:p>
      <w:pPr>
        <w:widowControl/>
        <w:wordWrap w:val="0"/>
        <w:spacing w:line="360" w:lineRule="auto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7"/>
          <w:szCs w:val="21"/>
        </w:rPr>
        <w:t>二、报名、缴费方式</w:t>
      </w:r>
    </w:p>
    <w:p>
      <w:pPr>
        <w:widowControl/>
        <w:wordWrap w:val="0"/>
        <w:spacing w:line="360" w:lineRule="auto"/>
        <w:ind w:firstLine="540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从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7"/>
        </w:rPr>
        <w:t>2020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年下半年开始，全国高校非计算机专业计算机水平考试</w:t>
      </w:r>
      <w:r>
        <w:rPr>
          <w:rFonts w:hint="eastAsia" w:ascii="Times New Roman" w:hAnsi="Times New Roman" w:eastAsia="宋体" w:cs="Times New Roman"/>
          <w:color w:val="000000"/>
          <w:kern w:val="0"/>
          <w:sz w:val="27"/>
          <w:szCs w:val="27"/>
        </w:rPr>
        <w:t>采用在线报考模式。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考生于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7"/>
        </w:rPr>
        <w:t>202</w:t>
      </w:r>
      <w:r>
        <w:rPr>
          <w:rFonts w:ascii="宋体" w:hAnsi="宋体" w:eastAsia="宋体" w:cs="Times New Roman"/>
          <w:color w:val="000000"/>
          <w:kern w:val="0"/>
          <w:sz w:val="27"/>
          <w:szCs w:val="27"/>
        </w:rPr>
        <w:t>2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年</w:t>
      </w:r>
      <w:r>
        <w:rPr>
          <w:rFonts w:ascii="宋体" w:hAnsi="宋体" w:eastAsia="宋体" w:cs="Times New Roman"/>
          <w:color w:val="000000"/>
          <w:kern w:val="0"/>
          <w:sz w:val="27"/>
          <w:szCs w:val="27"/>
        </w:rPr>
        <w:t>9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月</w:t>
      </w:r>
      <w:r>
        <w:rPr>
          <w:rFonts w:ascii="宋体" w:hAnsi="宋体" w:eastAsia="宋体" w:cs="Times New Roman"/>
          <w:color w:val="000000"/>
          <w:kern w:val="0"/>
          <w:sz w:val="27"/>
          <w:szCs w:val="27"/>
        </w:rPr>
        <w:t>25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日</w:t>
      </w:r>
      <w:r>
        <w:rPr>
          <w:rFonts w:ascii="宋体" w:hAnsi="宋体" w:eastAsia="宋体" w:cs="Times New Roman"/>
          <w:color w:val="000000"/>
          <w:kern w:val="0"/>
          <w:sz w:val="27"/>
          <w:szCs w:val="27"/>
        </w:rPr>
        <w:t>9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7"/>
        </w:rPr>
        <w:t>00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—</w:t>
      </w:r>
      <w:r>
        <w:rPr>
          <w:rFonts w:ascii="宋体" w:hAnsi="宋体" w:eastAsia="宋体" w:cs="Times New Roman"/>
          <w:color w:val="000000"/>
          <w:kern w:val="0"/>
          <w:sz w:val="27"/>
          <w:szCs w:val="27"/>
        </w:rPr>
        <w:t>10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月</w:t>
      </w:r>
      <w:r>
        <w:rPr>
          <w:rFonts w:ascii="宋体" w:hAnsi="宋体" w:eastAsia="宋体" w:cs="Times New Roman"/>
          <w:color w:val="000000"/>
          <w:kern w:val="0"/>
          <w:sz w:val="27"/>
          <w:szCs w:val="27"/>
        </w:rPr>
        <w:t>9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日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7"/>
        </w:rPr>
        <w:t>22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7"/>
        </w:rPr>
        <w:t>00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，登录广东省高等学校教学考试管理中心网址</w:t>
      </w:r>
      <w:r>
        <w:rPr>
          <w:rFonts w:hint="eastAsia" w:ascii="宋体" w:hAnsi="宋体" w:eastAsia="宋体" w:cs="Times New Roman"/>
          <w:color w:val="0070C0"/>
          <w:kern w:val="0"/>
          <w:sz w:val="27"/>
          <w:szCs w:val="21"/>
        </w:rPr>
        <w:t>（</w:t>
      </w:r>
      <w:r>
        <w:fldChar w:fldCharType="begin"/>
      </w:r>
      <w:r>
        <w:instrText xml:space="preserve"> HYPERLINK "http://gdoa.scnu.edu.cn/bm" </w:instrText>
      </w:r>
      <w:r>
        <w:fldChar w:fldCharType="separate"/>
      </w:r>
      <w:r>
        <w:rPr>
          <w:rFonts w:ascii="Times New Roman" w:hAnsi="Times New Roman" w:eastAsia="宋体" w:cs="Times New Roman"/>
          <w:color w:val="0070C0"/>
          <w:kern w:val="0"/>
          <w:sz w:val="27"/>
          <w:szCs w:val="27"/>
          <w:u w:val="single"/>
        </w:rPr>
        <w:t>http://gdoa.scnu.edu.cn/bm</w:t>
      </w:r>
      <w:r>
        <w:rPr>
          <w:rFonts w:ascii="Times New Roman" w:hAnsi="Times New Roman" w:eastAsia="宋体" w:cs="Times New Roman"/>
          <w:color w:val="0070C0"/>
          <w:kern w:val="0"/>
          <w:sz w:val="27"/>
          <w:szCs w:val="27"/>
          <w:u w:val="single"/>
        </w:rPr>
        <w:fldChar w:fldCharType="end"/>
      </w:r>
      <w:r>
        <w:rPr>
          <w:rFonts w:hint="eastAsia" w:ascii="宋体" w:hAnsi="宋体" w:eastAsia="宋体" w:cs="Times New Roman"/>
          <w:color w:val="0070C0"/>
          <w:kern w:val="0"/>
          <w:sz w:val="27"/>
          <w:szCs w:val="21"/>
        </w:rPr>
        <w:t>）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，</w:t>
      </w:r>
      <w:r>
        <w:rPr>
          <w:rFonts w:hint="eastAsia" w:ascii="Helvetica" w:hAnsi="Helvetica" w:eastAsia="宋体" w:cs="Helvetica"/>
          <w:color w:val="000000"/>
          <w:kern w:val="0"/>
          <w:sz w:val="27"/>
          <w:szCs w:val="27"/>
          <w:shd w:val="clear" w:color="auto" w:fill="FFFFFF"/>
        </w:rPr>
        <w:t>完成个人线上注册、报考、资料核对、费用支付、准考证打印等操作事项。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具体操作步骤见附件：《全国高校非计算机专业计算机水平考试学生网上报名操作流程》。</w:t>
      </w:r>
    </w:p>
    <w:p>
      <w:pPr>
        <w:widowControl/>
        <w:wordWrap w:val="0"/>
        <w:spacing w:line="360" w:lineRule="auto"/>
        <w:ind w:firstLine="542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7"/>
          <w:szCs w:val="21"/>
        </w:rPr>
        <w:t>三、考试费标准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7"/>
        </w:rPr>
        <w:t>每门科目：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58元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7"/>
        </w:rPr>
        <w:t>/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人。</w:t>
      </w:r>
    </w:p>
    <w:p>
      <w:pPr>
        <w:widowControl/>
        <w:wordWrap w:val="0"/>
        <w:spacing w:line="360" w:lineRule="auto"/>
        <w:ind w:firstLine="542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7"/>
          <w:szCs w:val="21"/>
        </w:rPr>
        <w:t>四、注意事项：</w:t>
      </w:r>
    </w:p>
    <w:p>
      <w:pPr>
        <w:widowControl/>
        <w:wordWrap w:val="0"/>
        <w:spacing w:line="360" w:lineRule="auto"/>
        <w:ind w:firstLine="540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7"/>
          <w:szCs w:val="21"/>
        </w:rPr>
        <w:t>1、</w:t>
      </w:r>
      <w:r>
        <w:rPr>
          <w:rFonts w:hint="eastAsia" w:ascii="Helvetica" w:hAnsi="Helvetica" w:eastAsia="宋体" w:cs="Helvetica"/>
          <w:color w:val="000000"/>
          <w:kern w:val="0"/>
          <w:sz w:val="27"/>
          <w:szCs w:val="27"/>
          <w:shd w:val="clear" w:color="auto" w:fill="FFFFFF"/>
        </w:rPr>
        <w:t>注册的用户名与密码要保存，便于上网查询报名是否成功、准考证的打印、网上在线练习等。</w:t>
      </w:r>
    </w:p>
    <w:p>
      <w:pPr>
        <w:widowControl/>
        <w:wordWrap w:val="0"/>
        <w:spacing w:line="360" w:lineRule="auto"/>
        <w:ind w:firstLine="540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Helvetica" w:hAnsi="Helvetica" w:eastAsia="宋体" w:cs="Helvetica"/>
          <w:color w:val="000000"/>
          <w:kern w:val="0"/>
          <w:sz w:val="27"/>
          <w:szCs w:val="21"/>
          <w:shd w:val="clear" w:color="auto" w:fill="FFFFFF"/>
        </w:rPr>
        <w:t>2、</w:t>
      </w:r>
      <w:r>
        <w:rPr>
          <w:rFonts w:hint="eastAsia" w:ascii="Helvetica" w:hAnsi="Helvetica" w:eastAsia="宋体" w:cs="Helvetica"/>
          <w:color w:val="000000"/>
          <w:kern w:val="0"/>
          <w:sz w:val="27"/>
          <w:szCs w:val="27"/>
          <w:shd w:val="clear" w:color="auto" w:fill="FFFFFF"/>
        </w:rPr>
        <w:t>核对资料有问题的，第一时间找教务处教务科罗老师修改。</w:t>
      </w:r>
    </w:p>
    <w:p>
      <w:pPr>
        <w:widowControl/>
        <w:wordWrap w:val="0"/>
        <w:spacing w:line="360" w:lineRule="auto"/>
        <w:ind w:firstLine="542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7"/>
          <w:szCs w:val="21"/>
        </w:rPr>
        <w:t>五、联系方式：</w:t>
      </w:r>
    </w:p>
    <w:p>
      <w:pPr>
        <w:widowControl/>
        <w:wordWrap w:val="0"/>
        <w:spacing w:line="360" w:lineRule="auto"/>
        <w:ind w:firstLine="540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教务处教务科：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7"/>
        </w:rPr>
        <w:t>252</w:t>
      </w:r>
      <w:r>
        <w:rPr>
          <w:rFonts w:ascii="宋体" w:hAnsi="宋体" w:eastAsia="宋体" w:cs="Times New Roman"/>
          <w:color w:val="000000"/>
          <w:kern w:val="0"/>
          <w:sz w:val="27"/>
          <w:szCs w:val="27"/>
        </w:rPr>
        <w:t>7716</w:t>
      </w:r>
      <w:r>
        <w:rPr>
          <w:rFonts w:hint="eastAsia" w:ascii="宋体" w:hAnsi="宋体" w:eastAsia="宋体" w:cs="Times New Roman"/>
          <w:color w:val="000000"/>
          <w:kern w:val="0"/>
          <w:sz w:val="27"/>
          <w:szCs w:val="21"/>
        </w:rPr>
        <w:t>；联系人：王老师、叶老师。</w:t>
      </w:r>
    </w:p>
    <w:p>
      <w:pPr>
        <w:widowControl/>
        <w:wordWrap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>
      <w:pPr>
        <w:widowControl/>
        <w:wordWrap w:val="0"/>
        <w:spacing w:line="360" w:lineRule="auto"/>
        <w:ind w:firstLine="6210" w:firstLineChars="23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7"/>
          <w:szCs w:val="21"/>
        </w:rPr>
        <w:t>教务处</w:t>
      </w:r>
    </w:p>
    <w:p>
      <w:pPr>
        <w:widowControl/>
        <w:wordWrap w:val="0"/>
        <w:spacing w:line="360" w:lineRule="auto"/>
        <w:ind w:firstLine="5670" w:firstLineChars="21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7"/>
          <w:szCs w:val="21"/>
        </w:rPr>
        <w:t>2022</w:t>
      </w:r>
      <w:r>
        <w:rPr>
          <w:rFonts w:hint="eastAsia" w:ascii="Times New Roman" w:hAnsi="Times New Roman" w:eastAsia="宋体" w:cs="Times New Roman"/>
          <w:color w:val="000000"/>
          <w:kern w:val="0"/>
          <w:sz w:val="27"/>
          <w:szCs w:val="21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7"/>
          <w:szCs w:val="21"/>
        </w:rPr>
        <w:t>9</w:t>
      </w:r>
      <w:r>
        <w:rPr>
          <w:rFonts w:hint="eastAsia" w:ascii="Times New Roman" w:hAnsi="Times New Roman" w:eastAsia="宋体" w:cs="Times New Roman"/>
          <w:color w:val="000000"/>
          <w:kern w:val="0"/>
          <w:sz w:val="27"/>
          <w:szCs w:val="21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7"/>
          <w:szCs w:val="21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27"/>
          <w:szCs w:val="21"/>
        </w:rPr>
        <w:t>日</w:t>
      </w:r>
    </w:p>
    <w:p>
      <w:pPr>
        <w:widowControl/>
        <w:wordWrap w:val="0"/>
        <w:ind w:firstLine="5040" w:firstLineChars="24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  </w:t>
      </w:r>
    </w:p>
    <w:p>
      <w:pPr>
        <w:widowControl/>
        <w:wordWrap w:val="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附件：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学生用户报名操作流程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.docx  </w:t>
      </w:r>
    </w:p>
    <w:p>
      <w:pPr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53"/>
    <w:rsid w:val="00026B2E"/>
    <w:rsid w:val="00044C8C"/>
    <w:rsid w:val="00052B5C"/>
    <w:rsid w:val="0010136A"/>
    <w:rsid w:val="0011054F"/>
    <w:rsid w:val="002544D4"/>
    <w:rsid w:val="002E7384"/>
    <w:rsid w:val="002F6AD0"/>
    <w:rsid w:val="00335E3C"/>
    <w:rsid w:val="00367BCD"/>
    <w:rsid w:val="004F6640"/>
    <w:rsid w:val="00707382"/>
    <w:rsid w:val="00734934"/>
    <w:rsid w:val="00735C45"/>
    <w:rsid w:val="00877C14"/>
    <w:rsid w:val="00894F3A"/>
    <w:rsid w:val="009B3953"/>
    <w:rsid w:val="00A10BD8"/>
    <w:rsid w:val="00A62AA6"/>
    <w:rsid w:val="00B4440C"/>
    <w:rsid w:val="00C55DC2"/>
    <w:rsid w:val="00CC4614"/>
    <w:rsid w:val="00E767C4"/>
    <w:rsid w:val="4DE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wp_visitcount1"/>
    <w:basedOn w:val="6"/>
    <w:qFormat/>
    <w:uiPriority w:val="0"/>
    <w:rPr>
      <w:vanish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772</Characters>
  <Lines>6</Lines>
  <Paragraphs>1</Paragraphs>
  <TotalTime>73</TotalTime>
  <ScaleCrop>false</ScaleCrop>
  <LinksUpToDate>false</LinksUpToDate>
  <CharactersWithSpaces>788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2022-09-16T07:43:00Z</dcterms:created>
  <dc:creator>user</dc:creator>
  <cp:lastModifiedBy>aaa</cp:lastModifiedBy>
  <cp:lastPrinted>2022-09-16T07:57:00Z</cp:lastPrinted>
  <dcterms:modified xsi:type="dcterms:W3CDTF">2022-09-20T01:18:42Z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B94D4B09131447969CE8E9D45F0B1C9C</vt:lpwstr>
  </property>
</Properties>
</file>