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</w:pPr>
      <w:bookmarkStart w:id="0" w:name="_GoBack"/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  <w:lang w:eastAsia="zh-CN"/>
        </w:rPr>
        <w:t>关于</w:t>
      </w:r>
      <w:r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  <w:t>2019-2020学年第</w:t>
      </w:r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</w:rPr>
        <w:t>二</w:t>
      </w:r>
      <w:r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  <w:t>学期公共任选课部分课程停开</w:t>
      </w:r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  <w:lang w:eastAsia="zh-CN"/>
        </w:rPr>
        <w:t>的</w:t>
      </w:r>
      <w:r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  <w:t>通知</w:t>
      </w:r>
    </w:p>
    <w:bookmarkEnd w:id="0"/>
    <w:p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/>
        <w:outlineLvl w:val="0"/>
        <w:rPr>
          <w:rFonts w:cs="Tahoma" w:asciiTheme="minorEastAsia" w:hAnsiTheme="minorEastAsia"/>
          <w:bCs/>
          <w:color w:val="333333"/>
          <w:kern w:val="36"/>
          <w:sz w:val="24"/>
          <w:szCs w:val="24"/>
        </w:rPr>
      </w:pPr>
      <w:r>
        <w:rPr>
          <w:rFonts w:hint="eastAsia" w:cs="Tahoma" w:asciiTheme="minorEastAsia" w:hAnsiTheme="minorEastAsia"/>
          <w:bCs/>
          <w:color w:val="333333"/>
          <w:kern w:val="36"/>
          <w:sz w:val="24"/>
          <w:szCs w:val="24"/>
        </w:rPr>
        <w:t>各二级学院：</w:t>
      </w:r>
    </w:p>
    <w:p>
      <w:pPr>
        <w:widowControl/>
        <w:shd w:val="clear" w:color="auto" w:fill="FFFFFF"/>
        <w:spacing w:before="100" w:beforeAutospacing="1" w:after="100" w:afterAutospacing="1"/>
        <w:ind w:firstLine="480" w:firstLineChars="200"/>
        <w:outlineLvl w:val="0"/>
        <w:rPr>
          <w:rFonts w:cs="Tahoma" w:asciiTheme="minorEastAsia" w:hAnsiTheme="minorEastAsia"/>
          <w:bCs/>
          <w:color w:val="333333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下列公共任选课课程因学生人数不足停开，请通知相关任课老师和学生。</w:t>
      </w:r>
    </w:p>
    <w:tbl>
      <w:tblPr>
        <w:tblStyle w:val="4"/>
        <w:tblW w:w="8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1352"/>
        <w:gridCol w:w="1266"/>
        <w:gridCol w:w="221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</w:t>
            </w:r>
            <w:r>
              <w:rPr>
                <w:rFonts w:hint="eastAsia"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/>
                <w:szCs w:val="21"/>
              </w:rPr>
              <w:t>程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上课班号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任课教师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上课时间/地点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上课班级名称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[8880051]社会心理学(1.5)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000232-001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[00000001]尔雅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[5-16周]星期六[1-2节]/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[8810013]公司风险控制(1.5)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000421-001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[20202052]陈望思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[5-16周]星期四[9-10节]/教学实验楼-403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000500-001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[20120047]颜敏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[5-16周]星期二[9-10节]/旭日楼-206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创意写作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000500-002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[20120048]王玉屏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[5-16周]星期三[9-10节]/旭日楼-509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中国女性文学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000500-003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[20120075]周海英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[5-16周]星期四[9-10节]/旭日楼-406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中外纪录片文本赏析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000500-004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[20120927]闫占士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[5-16周]星期三[9-10节]/旭日楼-310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小小说写作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000500-007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[20180045]徐威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[5-16周]星期三[9-10节]/旭日楼-421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现代新诗欣赏与写作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000500-008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[20120072]代廷杰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[5-16周]星期四[9-10节]/旭日楼-407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绘本欣赏与写作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000500-010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[20120145]李淑珍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[5-16周]星期三[9-10节]/教学实验楼-308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艺术修养与审美体验(音乐类)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000500-012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[20120477]罗晓敏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[5-16周]星期一[9-10节]/教学实验楼-201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中国传统艺术欣赏与体验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000500-013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[20120477]罗晓敏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[5-16周]星期二[9-10节]/教学实验楼-201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中国传统艺术欣赏与体验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000500-016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[20183007]肖建国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[5-16周]星期一[9-10节]/旭日楼-428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实用文体写作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[8810067]文学与艺术(1.5)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000500-017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[20180039]刘欣蕾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[5-16周]星期三[9-10节]/旭日楼-306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儿童文学经典选读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[8810116]文化人类学与斑斓生活(1.5)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000542-001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[20120021]王秋花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[5-16周]星期四[9-10节]/旭日楼-612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[8810130]特色小镇的发展与就业趋势(1.5)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000556-001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[20200008]李耿晖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[5-16周]星期二[9-10节]/旭日楼-602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[8810132]田径运动训练实践(1.5)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000558-001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[20120335]李玉动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[5-16周]星期三[9-10节]/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[8810132]田径运动训练实践(1.5)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000558-002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[20120335]李玉动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[3-14周]星期四[9-10节]/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[8880142]经国济民(1.5)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000568-002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[00000001]尔雅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[5-16周]星期六[1-2节]/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[8880144]时代音画(1.5)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000570-002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[00000001]尔雅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[5-16周]星期六[1-2节]/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0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[8888026]健康生活,预防癌症(1.5)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000582-001</w:t>
            </w: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[00000005]智慧树</w:t>
            </w:r>
          </w:p>
        </w:tc>
        <w:tc>
          <w:tcPr>
            <w:tcW w:w="221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[5-16周]星期六[1-2节]/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教务处     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2020年3月30日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70"/>
    <w:rsid w:val="000A0A18"/>
    <w:rsid w:val="001C79FB"/>
    <w:rsid w:val="003F2DD6"/>
    <w:rsid w:val="0045417A"/>
    <w:rsid w:val="0096308B"/>
    <w:rsid w:val="009A741D"/>
    <w:rsid w:val="00F8020A"/>
    <w:rsid w:val="00FA0D70"/>
    <w:rsid w:val="295B2BC0"/>
    <w:rsid w:val="2B761BAF"/>
    <w:rsid w:val="503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wp_visitcoun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248</Words>
  <Characters>1414</Characters>
  <Lines>11</Lines>
  <Paragraphs>3</Paragraphs>
  <TotalTime>27</TotalTime>
  <ScaleCrop>false</ScaleCrop>
  <LinksUpToDate>false</LinksUpToDate>
  <CharactersWithSpaces>1659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2020-03-29T15:09:00Z</dcterms:created>
  <dc:creator>China</dc:creator>
  <cp:lastModifiedBy>葛秋良</cp:lastModifiedBy>
  <dcterms:modified xsi:type="dcterms:W3CDTF">2020-03-30T07:52:17Z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