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00" w:afterAutospacing="1"/>
        <w:jc w:val="center"/>
        <w:outlineLvl w:val="0"/>
        <w:rPr>
          <w:rFonts w:ascii="Tahoma" w:hAnsi="Tahoma" w:eastAsia="宋体" w:cs="Tahoma"/>
          <w:b/>
          <w:bCs/>
          <w:color w:val="333333"/>
          <w:kern w:val="36"/>
          <w:szCs w:val="24"/>
        </w:rPr>
      </w:pPr>
      <w:bookmarkStart w:id="0" w:name="_GoBack"/>
      <w:r>
        <w:rPr>
          <w:rFonts w:ascii="Tahoma" w:hAnsi="Tahoma" w:eastAsia="宋体" w:cs="Tahoma"/>
          <w:b/>
          <w:bCs/>
          <w:color w:val="333333"/>
          <w:kern w:val="36"/>
          <w:szCs w:val="24"/>
        </w:rPr>
        <w:t>关于2022-2023学年第</w:t>
      </w:r>
      <w:r>
        <w:rPr>
          <w:rFonts w:hint="eastAsia" w:ascii="Tahoma" w:hAnsi="Tahoma" w:eastAsia="宋体" w:cs="Tahoma"/>
          <w:b/>
          <w:bCs/>
          <w:color w:val="333333"/>
          <w:kern w:val="36"/>
          <w:szCs w:val="24"/>
        </w:rPr>
        <w:t>一</w:t>
      </w:r>
      <w:r>
        <w:rPr>
          <w:rFonts w:ascii="Tahoma" w:hAnsi="Tahoma" w:eastAsia="宋体" w:cs="Tahoma"/>
          <w:b/>
          <w:bCs/>
          <w:color w:val="333333"/>
          <w:kern w:val="36"/>
          <w:szCs w:val="24"/>
        </w:rPr>
        <w:t>学期重修课程申请跟班听课的通知</w:t>
      </w:r>
    </w:p>
    <w:bookmarkEnd w:id="0"/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各二级学院: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根据《惠州学院考试管理规定》第二十一条规定，请各二级学院认真做好202</w:t>
      </w:r>
      <w:r>
        <w:rPr>
          <w:rFonts w:ascii="仿宋" w:hAnsi="仿宋" w:eastAsia="仿宋" w:cs="宋体"/>
          <w:color w:val="333333"/>
          <w:kern w:val="0"/>
          <w:szCs w:val="29"/>
        </w:rPr>
        <w:t>2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-202</w:t>
      </w:r>
      <w:r>
        <w:rPr>
          <w:rFonts w:ascii="仿宋" w:hAnsi="仿宋" w:eastAsia="仿宋" w:cs="宋体"/>
          <w:color w:val="333333"/>
          <w:kern w:val="0"/>
          <w:szCs w:val="29"/>
        </w:rPr>
        <w:t>3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学年第一学期重修课程跟班听课的工作：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一、本学期可申请跟班听课重修的课程为：在校期间补考后不及格且未参加重修的课程（不含本学期补考不及格课程）；202</w:t>
      </w:r>
      <w:r>
        <w:rPr>
          <w:rFonts w:ascii="仿宋" w:hAnsi="仿宋" w:eastAsia="仿宋" w:cs="宋体"/>
          <w:color w:val="333333"/>
          <w:kern w:val="0"/>
          <w:szCs w:val="29"/>
        </w:rPr>
        <w:t>2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届延长学年的学生不及格课程且本学期有开课的。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二、通知学生上教务处网页下载并填写《课程重修跟班申请表》，于</w:t>
      </w:r>
      <w:r>
        <w:rPr>
          <w:rFonts w:ascii="仿宋" w:hAnsi="仿宋" w:eastAsia="仿宋" w:cs="宋体"/>
          <w:color w:val="333333"/>
          <w:kern w:val="0"/>
          <w:szCs w:val="29"/>
        </w:rPr>
        <w:t>9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月</w:t>
      </w:r>
      <w:r>
        <w:rPr>
          <w:rFonts w:ascii="仿宋" w:hAnsi="仿宋" w:eastAsia="仿宋" w:cs="宋体"/>
          <w:color w:val="333333"/>
          <w:kern w:val="0"/>
          <w:szCs w:val="29"/>
        </w:rPr>
        <w:t>9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日前将表格上交本学院办公室。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三、各二级学院指导学生查看全校总课表，根据课表确定跟随听课班级（不可选择与现班级上课时间冲突的班级），如因培养方案不同本学期没有对应课程可跟班听课的，学生可提出自主学习申请并与任课教师取得联系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四、二级学院根据学生上交的《惠州学院重修课程跟班听课申请表》做好《惠州学院重修课程统计表》，于202</w:t>
      </w:r>
      <w:r>
        <w:rPr>
          <w:rFonts w:ascii="仿宋" w:hAnsi="仿宋" w:eastAsia="仿宋" w:cs="宋体"/>
          <w:color w:val="333333"/>
          <w:kern w:val="0"/>
          <w:szCs w:val="29"/>
        </w:rPr>
        <w:t>2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年</w:t>
      </w:r>
      <w:r>
        <w:rPr>
          <w:rFonts w:ascii="仿宋" w:hAnsi="仿宋" w:eastAsia="仿宋" w:cs="宋体"/>
          <w:color w:val="333333"/>
          <w:kern w:val="0"/>
          <w:szCs w:val="29"/>
        </w:rPr>
        <w:t>9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月</w:t>
      </w:r>
      <w:r>
        <w:rPr>
          <w:rFonts w:ascii="仿宋" w:hAnsi="仿宋" w:eastAsia="仿宋" w:cs="宋体"/>
          <w:color w:val="333333"/>
          <w:kern w:val="0"/>
          <w:szCs w:val="29"/>
        </w:rPr>
        <w:t>13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前交到教务科205办公室。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五、如未按规定申请重修跟班听课的学生，视为自动放弃本学期重修考试资格。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5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六、根据《关于取消清考的通知》，从2018-2019学年第一学期开始所修读的课程只有一次补考和一次重修的机会，请各二级学院提醒学生重视本次重修选课。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6585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教</w:t>
      </w:r>
      <w:r>
        <w:rPr>
          <w:rFonts w:ascii="Calibri" w:hAnsi="Calibri" w:eastAsia="仿宋" w:cs="Calibri"/>
          <w:color w:val="333333"/>
          <w:kern w:val="0"/>
          <w:szCs w:val="29"/>
        </w:rPr>
        <w:t>  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务</w:t>
      </w:r>
      <w:r>
        <w:rPr>
          <w:rFonts w:ascii="Calibri" w:hAnsi="Calibri" w:eastAsia="仿宋" w:cs="Calibri"/>
          <w:color w:val="333333"/>
          <w:kern w:val="0"/>
          <w:szCs w:val="29"/>
        </w:rPr>
        <w:t>  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处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firstLine="5880"/>
        <w:jc w:val="left"/>
        <w:textAlignment w:val="auto"/>
        <w:rPr>
          <w:rFonts w:ascii="宋体" w:hAnsi="宋体" w:eastAsia="宋体" w:cs="宋体"/>
          <w:color w:val="333333"/>
          <w:kern w:val="0"/>
          <w:sz w:val="18"/>
          <w:szCs w:val="24"/>
        </w:rPr>
      </w:pPr>
      <w:r>
        <w:rPr>
          <w:rFonts w:hint="eastAsia" w:ascii="仿宋" w:hAnsi="仿宋" w:eastAsia="仿宋" w:cs="宋体"/>
          <w:color w:val="000000"/>
          <w:kern w:val="0"/>
          <w:szCs w:val="29"/>
        </w:rPr>
        <w:t>二○二二年九月六日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rPr>
          <w:rFonts w:ascii="仿宋" w:hAnsi="仿宋" w:eastAsia="仿宋" w:cs="宋体"/>
          <w:color w:val="333333"/>
          <w:kern w:val="0"/>
          <w:szCs w:val="29"/>
        </w:rPr>
      </w:pPr>
      <w:r>
        <w:rPr>
          <w:rFonts w:hint="eastAsia" w:ascii="仿宋" w:hAnsi="仿宋" w:eastAsia="仿宋" w:cs="宋体"/>
          <w:color w:val="333333"/>
          <w:kern w:val="0"/>
          <w:sz w:val="22"/>
          <w:szCs w:val="29"/>
        </w:rPr>
        <w:t>附表：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1、全校总课表.xls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ind w:firstLine="630" w:firstLineChars="300"/>
        <w:rPr>
          <w:rFonts w:ascii="仿宋" w:hAnsi="仿宋" w:eastAsia="仿宋" w:cs="宋体"/>
          <w:color w:val="333333"/>
          <w:kern w:val="0"/>
          <w:szCs w:val="29"/>
        </w:rPr>
      </w:pPr>
      <w:r>
        <w:rPr>
          <w:rFonts w:hint="eastAsia" w:ascii="仿宋" w:hAnsi="仿宋" w:eastAsia="仿宋" w:cs="宋体"/>
          <w:color w:val="333333"/>
          <w:kern w:val="0"/>
          <w:szCs w:val="29"/>
        </w:rPr>
        <w:t>2、惠州学院重修课程跟班听课申请表.xlsx</w:t>
      </w:r>
    </w:p>
    <w:p>
      <w:pPr>
        <w:widowControl/>
        <w:shd w:val="clear" w:color="auto" w:fill="FFFFFF"/>
        <w:spacing w:before="100" w:beforeAutospacing="1" w:after="100" w:afterAutospacing="1" w:line="405" w:lineRule="atLeast"/>
        <w:rPr>
          <w:rFonts w:ascii="仿宋" w:hAnsi="仿宋" w:eastAsia="仿宋" w:cs="宋体"/>
          <w:color w:val="333333"/>
          <w:kern w:val="0"/>
          <w:szCs w:val="29"/>
        </w:rPr>
      </w:pPr>
      <w:r>
        <w:rPr>
          <w:rFonts w:ascii="Calibri" w:hAnsi="Calibri" w:eastAsia="仿宋" w:cs="Calibri"/>
          <w:color w:val="333333"/>
          <w:kern w:val="0"/>
          <w:szCs w:val="29"/>
        </w:rPr>
        <w:t>   </w:t>
      </w:r>
      <w:r>
        <w:rPr>
          <w:rFonts w:ascii="仿宋" w:hAnsi="仿宋" w:eastAsia="仿宋" w:cs="宋体"/>
          <w:color w:val="333333"/>
          <w:kern w:val="0"/>
          <w:szCs w:val="29"/>
        </w:rPr>
        <w:t xml:space="preserve">    </w:t>
      </w:r>
      <w:r>
        <w:rPr>
          <w:rFonts w:ascii="Calibri" w:hAnsi="Calibri" w:eastAsia="仿宋" w:cs="Calibri"/>
          <w:color w:val="333333"/>
          <w:kern w:val="0"/>
          <w:szCs w:val="29"/>
        </w:rPr>
        <w:t>  </w:t>
      </w:r>
      <w:r>
        <w:rPr>
          <w:rFonts w:hint="eastAsia" w:ascii="仿宋" w:hAnsi="仿宋" w:eastAsia="仿宋" w:cs="宋体"/>
          <w:color w:val="333333"/>
          <w:kern w:val="0"/>
          <w:szCs w:val="29"/>
        </w:rPr>
        <w:t>3、惠州学院重修课程统计表.xlsx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yMWMzNDJjOTAyMDExZGMzOGM0NDRjOGFhZTg4ZmEifQ=="/>
  </w:docVars>
  <w:rsids>
    <w:rsidRoot w:val="006625A3"/>
    <w:rsid w:val="00045E44"/>
    <w:rsid w:val="00174D19"/>
    <w:rsid w:val="0031638E"/>
    <w:rsid w:val="004634F4"/>
    <w:rsid w:val="006625A3"/>
    <w:rsid w:val="009A60D0"/>
    <w:rsid w:val="009B3EB9"/>
    <w:rsid w:val="00AF711C"/>
    <w:rsid w:val="7BCE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wp_visitcount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518</Words>
  <Characters>562</Characters>
  <Lines>4</Lines>
  <Paragraphs>1</Paragraphs>
  <TotalTime>8</TotalTime>
  <ScaleCrop>false</ScaleCrop>
  <LinksUpToDate>false</LinksUpToDate>
  <CharactersWithSpaces>575</CharactersWithSpaces>
  <Application>WPS Office_11.1.0.12019_F1E327BC-269C-435d-A152-05C5408002CA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2022-09-06T01:07:00Z</dcterms:created>
  <dc:creator>Microsoft 帐户</dc:creator>
  <cp:lastModifiedBy>aaa</cp:lastModifiedBy>
  <dcterms:modified xsi:type="dcterms:W3CDTF">2022-09-06T07:13:04Z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2052-11.1.0.12019</vt:lpwstr>
  </property>
  <property fmtid="{D5CDD505-2E9C-101B-9397-08002B2CF9AE}" pid="3" name="ICV">
    <vt:lpwstr>907379301D8D492EA6833D369C99DA77</vt:lpwstr>
  </property>
</Properties>
</file>