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304A">
      <w:pPr>
        <w:jc w:val="center"/>
        <w:rPr>
          <w:rFonts w:ascii="仿宋" w:hAnsi="仿宋" w:eastAsia="仿宋"/>
          <w:b/>
          <w:bCs/>
          <w:sz w:val="36"/>
        </w:rPr>
      </w:pPr>
      <w:bookmarkStart w:id="0" w:name="_GoBack"/>
      <w:bookmarkEnd w:id="0"/>
      <w:r>
        <w:rPr>
          <w:rFonts w:hint="eastAsia" w:ascii="仿宋" w:hAnsi="仿宋" w:eastAsia="仿宋"/>
          <w:b/>
          <w:bCs/>
          <w:sz w:val="36"/>
        </w:rPr>
        <w:t>遗失证件者提前补办证明的通知</w:t>
      </w:r>
    </w:p>
    <w:p w14:paraId="2249333E">
      <w:pPr>
        <w:rPr>
          <w:rFonts w:ascii="仿宋" w:hAnsi="仿宋" w:eastAsia="仿宋"/>
          <w:sz w:val="28"/>
        </w:rPr>
      </w:pPr>
    </w:p>
    <w:p w14:paraId="6D3F9961">
      <w:pPr>
        <w:spacing w:line="360" w:lineRule="auto"/>
        <w:ind w:firstLine="700" w:firstLineChars="250"/>
        <w:rPr>
          <w:rFonts w:ascii="仿宋" w:hAnsi="仿宋" w:eastAsia="仿宋"/>
          <w:sz w:val="28"/>
          <w:szCs w:val="28"/>
        </w:rPr>
      </w:pPr>
      <w:r>
        <w:rPr>
          <w:rFonts w:hint="eastAsia" w:ascii="仿宋" w:hAnsi="仿宋" w:eastAsia="仿宋"/>
          <w:sz w:val="28"/>
          <w:szCs w:val="28"/>
        </w:rPr>
        <w:t>根据教育部、省教育教育院、省教学考试管理中心有关全国大学英语四、六级考试与全国高校非计算机专业计算机水平考试的规定，考生必须持准考证和有效身份证件入场考试（二证缺一，不可参加考试）。考试当日，教务部不在考务办公室现场核查考生身份。因此，凡是证件不全的考生，请提前补办相关证明。现对补办证明办法重申如下：</w:t>
      </w:r>
    </w:p>
    <w:p w14:paraId="3BEC0D48">
      <w:pPr>
        <w:numPr>
          <w:ilvl w:val="0"/>
          <w:numId w:val="1"/>
        </w:numPr>
        <w:spacing w:line="360" w:lineRule="auto"/>
        <w:rPr>
          <w:rFonts w:ascii="仿宋" w:hAnsi="仿宋" w:eastAsia="仿宋"/>
          <w:sz w:val="28"/>
          <w:szCs w:val="28"/>
        </w:rPr>
      </w:pPr>
      <w:r>
        <w:rPr>
          <w:rFonts w:hint="eastAsia" w:ascii="仿宋" w:hAnsi="仿宋" w:eastAsia="仿宋"/>
          <w:sz w:val="28"/>
          <w:szCs w:val="28"/>
        </w:rPr>
        <w:t>补办准考证</w:t>
      </w:r>
    </w:p>
    <w:p w14:paraId="69C6647C">
      <w:pPr>
        <w:spacing w:line="360" w:lineRule="auto"/>
        <w:ind w:firstLine="560" w:firstLineChars="200"/>
        <w:rPr>
          <w:rFonts w:ascii="仿宋" w:hAnsi="仿宋" w:eastAsia="仿宋"/>
          <w:b/>
          <w:bCs/>
          <w:color w:val="FF0000"/>
          <w:sz w:val="28"/>
          <w:szCs w:val="28"/>
        </w:rPr>
      </w:pPr>
      <w:r>
        <w:rPr>
          <w:rFonts w:hint="eastAsia" w:ascii="仿宋" w:hAnsi="仿宋" w:eastAsia="仿宋"/>
          <w:sz w:val="28"/>
          <w:szCs w:val="28"/>
        </w:rPr>
        <w:t>学生可自行登录教育部大学英语四、六级考试网(网址：</w:t>
      </w:r>
      <w:r>
        <w:fldChar w:fldCharType="begin"/>
      </w:r>
      <w:r>
        <w:instrText xml:space="preserve"> HYPERLINK "http://cet-bm.neea.edu.cn" </w:instrText>
      </w:r>
      <w:r>
        <w:fldChar w:fldCharType="separate"/>
      </w:r>
      <w:r>
        <w:rPr>
          <w:rStyle w:val="6"/>
          <w:rFonts w:hint="eastAsia" w:ascii="仿宋" w:hAnsi="仿宋" w:eastAsia="仿宋"/>
          <w:b/>
          <w:bCs/>
          <w:color w:val="FF0000"/>
          <w:sz w:val="28"/>
          <w:szCs w:val="28"/>
        </w:rPr>
        <w:t>https://cet-bm.neea.edu.cn</w:t>
      </w:r>
      <w:r>
        <w:rPr>
          <w:rStyle w:val="6"/>
          <w:rFonts w:hint="eastAsia" w:ascii="仿宋" w:hAnsi="仿宋" w:eastAsia="仿宋"/>
          <w:b/>
          <w:bCs/>
          <w:color w:val="FF0000"/>
          <w:sz w:val="28"/>
          <w:szCs w:val="28"/>
        </w:rPr>
        <w:fldChar w:fldCharType="end"/>
      </w:r>
      <w:r>
        <w:rPr>
          <w:rFonts w:hint="eastAsia" w:ascii="仿宋" w:hAnsi="仿宋" w:eastAsia="仿宋"/>
          <w:b/>
          <w:bCs/>
          <w:color w:val="FF0000"/>
          <w:sz w:val="28"/>
          <w:szCs w:val="28"/>
        </w:rPr>
        <w:t>)</w:t>
      </w:r>
      <w:r>
        <w:rPr>
          <w:rFonts w:hint="eastAsia" w:ascii="仿宋" w:hAnsi="仿宋" w:eastAsia="仿宋"/>
          <w:sz w:val="28"/>
          <w:szCs w:val="28"/>
        </w:rPr>
        <w:t>打印。本次笔试准考证网上打印时间：</w:t>
      </w:r>
      <w:r>
        <w:rPr>
          <w:rFonts w:hint="eastAsia" w:ascii="仿宋" w:hAnsi="仿宋" w:eastAsia="仿宋"/>
          <w:color w:val="FF0000"/>
          <w:sz w:val="28"/>
          <w:szCs w:val="28"/>
        </w:rPr>
        <w:t>（2024-12-6  09:00）。</w:t>
      </w:r>
    </w:p>
    <w:p w14:paraId="7B09E75F">
      <w:pPr>
        <w:spacing w:line="360" w:lineRule="auto"/>
        <w:ind w:firstLine="560" w:firstLineChars="200"/>
        <w:rPr>
          <w:rFonts w:ascii="仿宋" w:hAnsi="仿宋" w:eastAsia="仿宋"/>
          <w:sz w:val="28"/>
          <w:szCs w:val="28"/>
        </w:rPr>
      </w:pPr>
      <w:r>
        <w:rPr>
          <w:rFonts w:hint="eastAsia" w:ascii="仿宋" w:hAnsi="仿宋" w:eastAsia="仿宋"/>
          <w:sz w:val="28"/>
          <w:szCs w:val="28"/>
        </w:rPr>
        <w:t>二、补办身份证明</w:t>
      </w:r>
    </w:p>
    <w:p w14:paraId="45FE3128">
      <w:pPr>
        <w:spacing w:line="360" w:lineRule="auto"/>
        <w:ind w:firstLine="700" w:firstLineChars="250"/>
        <w:rPr>
          <w:rFonts w:ascii="仿宋" w:hAnsi="仿宋" w:eastAsia="仿宋"/>
          <w:sz w:val="28"/>
          <w:szCs w:val="28"/>
        </w:rPr>
      </w:pPr>
      <w:r>
        <w:rPr>
          <w:rFonts w:hint="eastAsia" w:ascii="仿宋" w:hAnsi="仿宋" w:eastAsia="仿宋"/>
          <w:sz w:val="28"/>
          <w:szCs w:val="28"/>
        </w:rPr>
        <w:t>遗失身份证的考生，考生可以凭临时身份证或者公安部门开具的带有相片的身份证明入场。</w:t>
      </w:r>
    </w:p>
    <w:p w14:paraId="673ABB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4207D"/>
    <w:multiLevelType w:val="multilevel"/>
    <w:tmpl w:val="5AA4207D"/>
    <w:lvl w:ilvl="0" w:tentative="0">
      <w:start w:val="1"/>
      <w:numFmt w:val="japaneseCounting"/>
      <w:lvlText w:val="%1、"/>
      <w:lvlJc w:val="left"/>
      <w:pPr>
        <w:ind w:left="1080" w:hanging="4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hMWIzMGRhYzhjZGE3ZjhjYzU2YWUzZWIxYmU5MDAifQ=="/>
  </w:docVars>
  <w:rsids>
    <w:rsidRoot w:val="008E7DE6"/>
    <w:rsid w:val="00000A8C"/>
    <w:rsid w:val="00024D5B"/>
    <w:rsid w:val="00161F5E"/>
    <w:rsid w:val="004F2E49"/>
    <w:rsid w:val="00685CC0"/>
    <w:rsid w:val="007E245E"/>
    <w:rsid w:val="008E7DE6"/>
    <w:rsid w:val="0096727B"/>
    <w:rsid w:val="00AF6501"/>
    <w:rsid w:val="00F27F6C"/>
    <w:rsid w:val="324C5DF8"/>
    <w:rsid w:val="3A05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266</Words>
  <Characters>304</Characters>
  <Lines>2</Lines>
  <Paragraphs>1</Paragraphs>
  <TotalTime>7</TotalTime>
  <ScaleCrop>false</ScaleCrop>
  <LinksUpToDate>false</LinksUpToDate>
  <CharactersWithSpaces>306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2023-11-14T07:13:00Z</dcterms:created>
  <dc:creator>Windows User</dc:creator>
  <cp:lastModifiedBy>周慧</cp:lastModifiedBy>
  <dcterms:modified xsi:type="dcterms:W3CDTF">2024-12-11T01:29:09Z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83A57E27F1C240549D381E69BA24AF72_13</vt:lpwstr>
  </property>
</Properties>
</file>