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5"/>
          <w:b/>
          <w:sz w:val="32"/>
          <w:szCs w:val="32"/>
          <w:u w:val="single"/>
        </w:rPr>
      </w:pPr>
      <w:r>
        <w:rPr>
          <w:rStyle w:val="5"/>
          <w:b/>
          <w:sz w:val="32"/>
          <w:szCs w:val="32"/>
        </w:rPr>
        <w:t>马克思主义</w:t>
      </w:r>
      <w:r>
        <w:rPr>
          <w:rStyle w:val="5"/>
          <w:rFonts w:hAnsi="宋体"/>
          <w:b/>
          <w:sz w:val="32"/>
          <w:szCs w:val="32"/>
        </w:rPr>
        <w:t>学院</w:t>
      </w:r>
      <w:r>
        <w:rPr>
          <w:rStyle w:val="5"/>
          <w:rFonts w:hint="eastAsia" w:hAnsi="宋体"/>
          <w:b/>
          <w:sz w:val="32"/>
          <w:szCs w:val="32"/>
        </w:rPr>
        <w:t>思想政治理论课教师</w:t>
      </w:r>
      <w:r>
        <w:rPr>
          <w:rStyle w:val="5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1764"/>
        <w:gridCol w:w="1211"/>
        <w:gridCol w:w="4128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姓名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5"/>
                <w:rFonts w:eastAsia="仿宋_GB2312"/>
                <w:sz w:val="24"/>
              </w:rPr>
            </w:pPr>
            <w:r>
              <w:rPr>
                <w:rStyle w:val="5"/>
                <w:rFonts w:hint="eastAsia" w:eastAsia="仿宋_GB2312"/>
                <w:sz w:val="24"/>
              </w:rPr>
              <w:t>陈应成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性别</w:t>
            </w:r>
          </w:p>
        </w:tc>
        <w:tc>
          <w:tcPr>
            <w:tcW w:w="4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hint="eastAsia" w:eastAsia="仿宋_GB2312"/>
                <w:sz w:val="24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5"/>
                <w:rFonts w:eastAsia="仿宋_GB2312"/>
                <w:sz w:val="24"/>
              </w:rPr>
              <w:t>职称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5"/>
                <w:rFonts w:hint="eastAsia" w:eastAsia="仿宋_GB2312"/>
                <w:sz w:val="24"/>
              </w:rPr>
              <w:t>讲师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5"/>
                <w:rFonts w:eastAsia="仿宋_GB2312"/>
                <w:sz w:val="24"/>
              </w:rPr>
              <w:t>邮箱</w:t>
            </w:r>
          </w:p>
        </w:tc>
        <w:tc>
          <w:tcPr>
            <w:tcW w:w="4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c</w:t>
            </w:r>
            <w:r>
              <w:rPr>
                <w:rStyle w:val="5"/>
                <w:rFonts w:hint="eastAsia" w:eastAsia="仿宋_GB2312"/>
                <w:sz w:val="24"/>
              </w:rPr>
              <w:t>yc</w:t>
            </w:r>
            <w:r>
              <w:rPr>
                <w:rStyle w:val="5"/>
                <w:rFonts w:eastAsia="仿宋_GB2312"/>
                <w:sz w:val="24"/>
              </w:rPr>
              <w:t>2011@hzu.edu.cn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最后学历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5"/>
                <w:rFonts w:eastAsia="仿宋_GB2312"/>
                <w:sz w:val="24"/>
              </w:rPr>
            </w:pPr>
            <w:r>
              <w:rPr>
                <w:rStyle w:val="5"/>
                <w:rFonts w:hint="eastAsia" w:eastAsia="仿宋_GB2312"/>
                <w:sz w:val="24"/>
              </w:rPr>
              <w:t>博士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最后学位</w:t>
            </w:r>
          </w:p>
        </w:tc>
        <w:tc>
          <w:tcPr>
            <w:tcW w:w="4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hint="eastAsia" w:eastAsia="仿宋_GB2312"/>
                <w:sz w:val="24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5"/>
                <w:rFonts w:eastAsia="仿宋_GB2312"/>
                <w:sz w:val="24"/>
              </w:rPr>
            </w:pPr>
            <w:r>
              <w:rPr>
                <w:rStyle w:val="5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教研室</w:t>
            </w:r>
          </w:p>
        </w:tc>
        <w:tc>
          <w:tcPr>
            <w:tcW w:w="71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hint="eastAsia" w:eastAsia="仿宋_GB2312"/>
                <w:sz w:val="24"/>
              </w:rPr>
              <w:t>“毛泽东思想和中国特色社会主义理论体系概论”教研室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5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5"/>
                <w:rFonts w:eastAsia="仿宋_GB2312"/>
                <w:sz w:val="24"/>
              </w:rPr>
              <w:t>研究方向</w:t>
            </w:r>
          </w:p>
        </w:tc>
        <w:tc>
          <w:tcPr>
            <w:tcW w:w="71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5"/>
                <w:rFonts w:eastAsia="仿宋_GB2312"/>
                <w:sz w:val="24"/>
              </w:rPr>
            </w:pPr>
            <w:r>
              <w:rPr>
                <w:rStyle w:val="5"/>
                <w:rFonts w:hint="eastAsia" w:eastAsia="仿宋_GB2312"/>
                <w:sz w:val="24"/>
              </w:rPr>
              <w:t>中共党史、马克思主义中国化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5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5"/>
                <w:rFonts w:eastAsia="仿宋_GB2312"/>
                <w:sz w:val="24"/>
              </w:rPr>
            </w:pPr>
            <w:r>
              <w:rPr>
                <w:rStyle w:val="5"/>
                <w:rFonts w:eastAsia="仿宋_GB2312"/>
                <w:sz w:val="24"/>
              </w:rPr>
              <w:t>个人简历</w:t>
            </w:r>
          </w:p>
        </w:tc>
        <w:tc>
          <w:tcPr>
            <w:tcW w:w="71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B187F">
            <w:pPr>
              <w:rPr>
                <w:rStyle w:val="5"/>
                <w:rFonts w:hint="eastAsia" w:eastAsia="仿宋_GB2312"/>
                <w:sz w:val="24"/>
              </w:rPr>
            </w:pPr>
            <w:r>
              <w:rPr>
                <w:rStyle w:val="5"/>
                <w:rFonts w:eastAsia="仿宋_GB2312"/>
                <w:sz w:val="24"/>
              </w:rPr>
              <w:t>1995.9</w:t>
            </w:r>
            <w:r>
              <w:rPr>
                <w:rStyle w:val="5"/>
                <w:rFonts w:hint="eastAsia" w:eastAsia="仿宋_GB2312"/>
                <w:sz w:val="24"/>
              </w:rPr>
              <w:t>—1</w:t>
            </w:r>
            <w:r>
              <w:rPr>
                <w:rStyle w:val="5"/>
                <w:rFonts w:eastAsia="仿宋_GB2312"/>
                <w:sz w:val="24"/>
              </w:rPr>
              <w:t>999.7</w:t>
            </w:r>
            <w:r>
              <w:rPr>
                <w:rStyle w:val="5"/>
                <w:rFonts w:hint="eastAsia" w:eastAsia="仿宋_GB2312"/>
                <w:sz w:val="24"/>
              </w:rPr>
              <w:t>：陕西理工大学，思想政治教育，本科；</w:t>
            </w:r>
          </w:p>
          <w:p w14:paraId="5237B686">
            <w:pPr>
              <w:rPr>
                <w:rStyle w:val="5"/>
                <w:rFonts w:hint="eastAsia" w:eastAsia="仿宋_GB2312"/>
                <w:sz w:val="24"/>
              </w:rPr>
            </w:pPr>
            <w:r>
              <w:rPr>
                <w:rStyle w:val="5"/>
                <w:rFonts w:hint="eastAsia" w:eastAsia="仿宋_GB2312"/>
                <w:sz w:val="24"/>
              </w:rPr>
              <w:t>2</w:t>
            </w:r>
            <w:r>
              <w:rPr>
                <w:rStyle w:val="5"/>
                <w:rFonts w:eastAsia="仿宋_GB2312"/>
                <w:sz w:val="24"/>
              </w:rPr>
              <w:t>003.9</w:t>
            </w:r>
            <w:r>
              <w:rPr>
                <w:rStyle w:val="5"/>
                <w:rFonts w:hint="eastAsia" w:eastAsia="仿宋_GB2312"/>
                <w:sz w:val="24"/>
              </w:rPr>
              <w:t>—2</w:t>
            </w:r>
            <w:r>
              <w:rPr>
                <w:rStyle w:val="5"/>
                <w:rFonts w:eastAsia="仿宋_GB2312"/>
                <w:sz w:val="24"/>
              </w:rPr>
              <w:t>006.7</w:t>
            </w:r>
            <w:r>
              <w:rPr>
                <w:rStyle w:val="5"/>
                <w:rFonts w:hint="eastAsia" w:eastAsia="仿宋_GB2312"/>
                <w:sz w:val="24"/>
              </w:rPr>
              <w:t>：陕西师范大学，马克思主义理论与思想政治教育专业，硕士；</w:t>
            </w:r>
          </w:p>
          <w:p w14:paraId="00496D22">
            <w:pPr>
              <w:rPr>
                <w:rStyle w:val="5"/>
                <w:rFonts w:eastAsia="仿宋_GB2312"/>
                <w:sz w:val="24"/>
              </w:rPr>
            </w:pPr>
            <w:r>
              <w:rPr>
                <w:rStyle w:val="5"/>
                <w:rFonts w:hint="eastAsia" w:eastAsia="仿宋_GB2312"/>
                <w:sz w:val="24"/>
              </w:rPr>
              <w:t>2</w:t>
            </w:r>
            <w:r>
              <w:rPr>
                <w:rStyle w:val="5"/>
                <w:rFonts w:eastAsia="仿宋_GB2312"/>
                <w:sz w:val="24"/>
              </w:rPr>
              <w:t>008.9</w:t>
            </w:r>
            <w:r>
              <w:rPr>
                <w:rStyle w:val="5"/>
                <w:rFonts w:hint="eastAsia" w:eastAsia="仿宋_GB2312"/>
                <w:sz w:val="24"/>
              </w:rPr>
              <w:t>—2</w:t>
            </w:r>
            <w:r>
              <w:rPr>
                <w:rStyle w:val="5"/>
                <w:rFonts w:eastAsia="仿宋_GB2312"/>
                <w:sz w:val="24"/>
              </w:rPr>
              <w:t>011.7</w:t>
            </w:r>
            <w:r>
              <w:rPr>
                <w:rStyle w:val="5"/>
                <w:rFonts w:hint="eastAsia" w:eastAsia="仿宋_GB2312"/>
                <w:sz w:val="24"/>
              </w:rPr>
              <w:t>：</w:t>
            </w:r>
            <w:r>
              <w:rPr>
                <w:rFonts w:hint="eastAsia" w:eastAsia="仿宋_GB2312"/>
                <w:sz w:val="24"/>
              </w:rPr>
              <w:t>陕西师范大学，</w:t>
            </w:r>
            <w:r>
              <w:rPr>
                <w:rStyle w:val="5"/>
                <w:rFonts w:hint="eastAsia" w:eastAsia="仿宋_GB2312"/>
                <w:sz w:val="24"/>
              </w:rPr>
              <w:t>马克思主义发展史，博士；</w:t>
            </w:r>
          </w:p>
          <w:p w14:paraId="364C4EF2">
            <w:pPr>
              <w:rPr>
                <w:rStyle w:val="5"/>
                <w:rFonts w:hint="eastAsia" w:eastAsia="仿宋_GB2312"/>
                <w:sz w:val="24"/>
              </w:rPr>
            </w:pPr>
            <w:r>
              <w:rPr>
                <w:rStyle w:val="5"/>
                <w:rFonts w:hint="eastAsia" w:eastAsia="仿宋_GB2312"/>
                <w:sz w:val="24"/>
              </w:rPr>
              <w:t>2</w:t>
            </w:r>
            <w:r>
              <w:rPr>
                <w:rStyle w:val="5"/>
                <w:rFonts w:eastAsia="仿宋_GB2312"/>
                <w:sz w:val="24"/>
              </w:rPr>
              <w:t>011.8</w:t>
            </w:r>
            <w:r>
              <w:rPr>
                <w:rStyle w:val="5"/>
                <w:rFonts w:hint="eastAsia" w:eastAsia="仿宋_GB2312"/>
                <w:sz w:val="24"/>
              </w:rPr>
              <w:t xml:space="preserve">—今： </w:t>
            </w:r>
            <w:r>
              <w:rPr>
                <w:rStyle w:val="5"/>
                <w:rFonts w:eastAsia="仿宋_GB2312"/>
                <w:sz w:val="24"/>
              </w:rPr>
              <w:t xml:space="preserve">  </w:t>
            </w:r>
            <w:r>
              <w:rPr>
                <w:rStyle w:val="5"/>
                <w:rFonts w:hint="eastAsia" w:eastAsia="仿宋_GB2312"/>
                <w:sz w:val="24"/>
              </w:rPr>
              <w:t>惠州学院马克思主义学院。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5"/>
                <w:sz w:val="24"/>
              </w:rPr>
            </w:pPr>
            <w:r>
              <w:rPr>
                <w:rStyle w:val="5"/>
                <w:szCs w:val="21"/>
              </w:rPr>
              <w:t>（近</w:t>
            </w:r>
            <w:r>
              <w:rPr>
                <w:rStyle w:val="5"/>
                <w:rFonts w:hint="eastAsia"/>
                <w:szCs w:val="21"/>
              </w:rPr>
              <w:t>5</w:t>
            </w:r>
            <w:r>
              <w:rPr>
                <w:rStyle w:val="5"/>
                <w:szCs w:val="21"/>
              </w:rPr>
              <w:t>年）</w:t>
            </w:r>
          </w:p>
        </w:tc>
        <w:tc>
          <w:tcPr>
            <w:tcW w:w="71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D58AF">
            <w:pPr>
              <w:ind w:firstLine="480" w:firstLineChars="200"/>
              <w:rPr>
                <w:rStyle w:val="5"/>
                <w:rFonts w:hint="eastAsia" w:eastAsia="仿宋_GB2312"/>
                <w:sz w:val="24"/>
              </w:rPr>
            </w:pPr>
            <w:r>
              <w:rPr>
                <w:rStyle w:val="5"/>
                <w:rFonts w:hint="eastAsia" w:eastAsia="仿宋_GB2312"/>
                <w:sz w:val="24"/>
              </w:rPr>
              <w:t>承担教育部课题1项、广东省教育科学研究课题1项、广东省台办课题2项、校级课题多项，参与省级课题多项。单独指导国家级大创项目1项，参与指导省级大创项目</w:t>
            </w:r>
            <w:r>
              <w:rPr>
                <w:rStyle w:val="5"/>
                <w:rFonts w:eastAsia="仿宋_GB2312"/>
                <w:sz w:val="24"/>
              </w:rPr>
              <w:t>2</w:t>
            </w:r>
            <w:r>
              <w:rPr>
                <w:rStyle w:val="5"/>
                <w:rFonts w:hint="eastAsia" w:eastAsia="仿宋_GB2312"/>
                <w:sz w:val="24"/>
              </w:rPr>
              <w:t>项。在《广西社会科学》、《北京工业大学学报》、《南方论刊》等刊物公开发表论文多篇。</w:t>
            </w:r>
          </w:p>
          <w:p w14:paraId="2F17BFA7">
            <w:pPr>
              <w:jc w:val="center"/>
              <w:rPr>
                <w:rStyle w:val="5"/>
                <w:rFonts w:eastAsia="仿宋_GB2312"/>
                <w:sz w:val="24"/>
              </w:rPr>
            </w:pPr>
          </w:p>
        </w:tc>
      </w:tr>
    </w:tbl>
    <w:p w14:paraId="50676EEE">
      <w:pPr>
        <w:jc w:val="center"/>
        <w:rPr>
          <w:rStyle w:val="5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4C4282"/>
    <w:rsid w:val="008B6AA2"/>
    <w:rsid w:val="00925A49"/>
    <w:rsid w:val="00C31156"/>
    <w:rsid w:val="00E34743"/>
    <w:rsid w:val="03597E7A"/>
    <w:rsid w:val="07973B44"/>
    <w:rsid w:val="1FBD1AC2"/>
    <w:rsid w:val="38FB29A1"/>
    <w:rsid w:val="3EAD17F5"/>
    <w:rsid w:val="52AC27DC"/>
    <w:rsid w:val="597B1683"/>
    <w:rsid w:val="7C27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NormalCharacter"/>
    <w:semiHidden/>
    <w:qFormat/>
    <w:uiPriority w:val="0"/>
  </w:style>
  <w:style w:type="table" w:customStyle="1" w:styleId="6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TableGrid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335</Words>
  <Characters>403</Characters>
  <Lines>3</Lines>
  <Paragraphs>1</Paragraphs>
  <TotalTime>0</TotalTime>
  <ScaleCrop>false</ScaleCrop>
  <LinksUpToDate>false</LinksUpToDate>
  <CharactersWithSpaces>406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2024-12-31T00:33:00Z</dcterms:created>
  <dc:creator>admin</dc:creator>
  <cp:lastModifiedBy>胡图丹</cp:lastModifiedBy>
  <dcterms:modified xsi:type="dcterms:W3CDTF">2024-12-31T08:26:44Z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E8DBEB69926842DEB8724DEB5469ADA0_13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